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2712C1" w14:textId="77777777" w:rsidR="005B02C5" w:rsidRPr="00520394" w:rsidRDefault="005B02C5" w:rsidP="0091064D">
      <w:pPr>
        <w:pStyle w:val="Kopfzeile"/>
        <w:jc w:val="center"/>
        <w:rPr>
          <w:rFonts w:ascii="Arial" w:hAnsi="Arial" w:cs="Arial"/>
          <w:b/>
          <w:color w:val="509664"/>
          <w:sz w:val="18"/>
          <w:szCs w:val="18"/>
        </w:rPr>
      </w:pPr>
    </w:p>
    <w:p w14:paraId="1883304B" w14:textId="77777777" w:rsidR="009632C8" w:rsidRPr="00520394" w:rsidRDefault="009632C8" w:rsidP="0091064D">
      <w:pPr>
        <w:pStyle w:val="Kopfzeile"/>
        <w:jc w:val="center"/>
        <w:rPr>
          <w:rFonts w:ascii="Arial" w:hAnsi="Arial" w:cs="Arial"/>
          <w:b/>
          <w:color w:val="509664"/>
          <w:sz w:val="18"/>
          <w:szCs w:val="18"/>
        </w:rPr>
      </w:pPr>
    </w:p>
    <w:p w14:paraId="6BBD15ED" w14:textId="77777777" w:rsidR="009632C8" w:rsidRPr="00520394" w:rsidRDefault="009632C8" w:rsidP="0091064D">
      <w:pPr>
        <w:pStyle w:val="Kopfzeile"/>
        <w:jc w:val="center"/>
        <w:rPr>
          <w:rFonts w:ascii="Arial" w:hAnsi="Arial" w:cs="Arial"/>
          <w:b/>
          <w:color w:val="509664"/>
          <w:sz w:val="18"/>
          <w:szCs w:val="18"/>
        </w:rPr>
      </w:pPr>
    </w:p>
    <w:p w14:paraId="07E56824" w14:textId="77777777" w:rsidR="009632C8" w:rsidRPr="00520394" w:rsidRDefault="009632C8" w:rsidP="0091064D">
      <w:pPr>
        <w:pStyle w:val="Kopfzeile"/>
        <w:jc w:val="center"/>
        <w:rPr>
          <w:rFonts w:ascii="Arial" w:hAnsi="Arial" w:cs="Arial"/>
          <w:b/>
          <w:color w:val="509664"/>
          <w:sz w:val="18"/>
          <w:szCs w:val="18"/>
        </w:rPr>
      </w:pPr>
    </w:p>
    <w:p w14:paraId="48D81D02" w14:textId="77777777" w:rsidR="009632C8" w:rsidRPr="00520394" w:rsidRDefault="009632C8" w:rsidP="0091064D">
      <w:pPr>
        <w:pStyle w:val="Kopfzeile"/>
        <w:jc w:val="center"/>
        <w:rPr>
          <w:rFonts w:ascii="Arial" w:hAnsi="Arial" w:cs="Arial"/>
          <w:b/>
          <w:color w:val="509664"/>
          <w:sz w:val="18"/>
          <w:szCs w:val="18"/>
        </w:rPr>
      </w:pPr>
    </w:p>
    <w:p w14:paraId="453D787E" w14:textId="77777777" w:rsidR="009632C8" w:rsidRPr="00520394" w:rsidRDefault="009632C8" w:rsidP="0091064D">
      <w:pPr>
        <w:pStyle w:val="Kopfzeile"/>
        <w:jc w:val="center"/>
        <w:rPr>
          <w:rFonts w:ascii="Arial" w:hAnsi="Arial" w:cs="Arial"/>
          <w:b/>
          <w:color w:val="509664"/>
          <w:sz w:val="18"/>
          <w:szCs w:val="18"/>
        </w:rPr>
      </w:pPr>
    </w:p>
    <w:p w14:paraId="73FA8C2D" w14:textId="77777777" w:rsidR="009632C8" w:rsidRPr="00520394" w:rsidRDefault="009632C8" w:rsidP="0091064D">
      <w:pPr>
        <w:pStyle w:val="Kopfzeile"/>
        <w:jc w:val="center"/>
        <w:rPr>
          <w:rFonts w:ascii="Arial" w:hAnsi="Arial" w:cs="Arial"/>
          <w:b/>
          <w:color w:val="509664"/>
          <w:sz w:val="18"/>
          <w:szCs w:val="18"/>
        </w:rPr>
      </w:pPr>
    </w:p>
    <w:p w14:paraId="0244E37F" w14:textId="44D9C7FD" w:rsidR="0091064D" w:rsidRPr="00473827" w:rsidRDefault="00F70594" w:rsidP="0091064D">
      <w:pPr>
        <w:pStyle w:val="Kopfzeile"/>
        <w:jc w:val="center"/>
        <w:rPr>
          <w:b/>
          <w:bCs/>
          <w:color w:val="1D3D39"/>
          <w:sz w:val="56"/>
          <w:szCs w:val="56"/>
        </w:rPr>
      </w:pPr>
      <w:r>
        <w:rPr>
          <w:b/>
          <w:bCs/>
          <w:color w:val="1D3D39"/>
          <w:sz w:val="56"/>
          <w:szCs w:val="56"/>
        </w:rPr>
        <w:t>WP5-A9</w:t>
      </w:r>
      <w:r w:rsidR="009632C8" w:rsidRPr="00473827">
        <w:rPr>
          <w:b/>
          <w:bCs/>
          <w:color w:val="1D3D39"/>
          <w:sz w:val="56"/>
          <w:szCs w:val="56"/>
        </w:rPr>
        <w:t xml:space="preserve">. </w:t>
      </w:r>
      <w:r w:rsidRPr="00F70594">
        <w:rPr>
          <w:b/>
          <w:bCs/>
          <w:color w:val="1D3D39"/>
          <w:sz w:val="56"/>
          <w:szCs w:val="56"/>
        </w:rPr>
        <w:t xml:space="preserve">Final international seminar in </w:t>
      </w:r>
      <w:r w:rsidR="001333A4">
        <w:rPr>
          <w:b/>
          <w:bCs/>
          <w:color w:val="1D3D39"/>
          <w:sz w:val="56"/>
          <w:szCs w:val="56"/>
        </w:rPr>
        <w:t xml:space="preserve">Aschaffenburg </w:t>
      </w:r>
      <w:r w:rsidRPr="00F70594">
        <w:rPr>
          <w:b/>
          <w:bCs/>
          <w:color w:val="1D3D39"/>
          <w:sz w:val="56"/>
          <w:szCs w:val="56"/>
        </w:rPr>
        <w:t>(Germany)</w:t>
      </w:r>
      <w:r w:rsidR="00A81973" w:rsidRPr="00473827">
        <w:rPr>
          <w:b/>
          <w:bCs/>
          <w:color w:val="1D3D39"/>
          <w:sz w:val="56"/>
          <w:szCs w:val="56"/>
        </w:rPr>
        <w:t>.</w:t>
      </w:r>
    </w:p>
    <w:p w14:paraId="0797757D" w14:textId="5882F607" w:rsidR="0091064D" w:rsidRPr="00520394" w:rsidRDefault="0091064D" w:rsidP="0091064D">
      <w:pPr>
        <w:pStyle w:val="Kopfzeile"/>
        <w:jc w:val="center"/>
        <w:rPr>
          <w:rFonts w:ascii="Arial" w:hAnsi="Arial" w:cs="Arial"/>
          <w:b/>
          <w:color w:val="806000" w:themeColor="accent4" w:themeShade="80"/>
          <w:sz w:val="18"/>
          <w:szCs w:val="18"/>
        </w:rPr>
      </w:pPr>
    </w:p>
    <w:p w14:paraId="33255E88" w14:textId="77777777" w:rsidR="0091064D" w:rsidRPr="00520394" w:rsidRDefault="0091064D" w:rsidP="0091064D">
      <w:pPr>
        <w:pStyle w:val="Kopfzeile"/>
        <w:jc w:val="center"/>
        <w:rPr>
          <w:rFonts w:ascii="Arial" w:hAnsi="Arial" w:cs="Arial"/>
          <w:b/>
          <w:color w:val="806000" w:themeColor="accent4" w:themeShade="80"/>
          <w:sz w:val="18"/>
          <w:szCs w:val="18"/>
        </w:rPr>
      </w:pPr>
    </w:p>
    <w:p w14:paraId="35507499" w14:textId="77777777" w:rsidR="00C06F26" w:rsidRPr="00520394" w:rsidRDefault="00C06F26" w:rsidP="005B02C5">
      <w:pPr>
        <w:jc w:val="center"/>
        <w:rPr>
          <w:color w:val="806000" w:themeColor="accent4" w:themeShade="80"/>
          <w:sz w:val="56"/>
          <w:szCs w:val="56"/>
        </w:rPr>
      </w:pPr>
    </w:p>
    <w:p w14:paraId="544CA226" w14:textId="77777777" w:rsidR="00C06F26" w:rsidRPr="00520394" w:rsidRDefault="00C06F26" w:rsidP="00C06F26">
      <w:pPr>
        <w:spacing w:before="120" w:after="120"/>
        <w:jc w:val="center"/>
      </w:pPr>
      <w:r w:rsidRPr="00520394">
        <w:rPr>
          <w:noProof/>
        </w:rPr>
        <w:drawing>
          <wp:inline distT="0" distB="0" distL="0" distR="0" wp14:anchorId="32B7A364" wp14:editId="4A040AEB">
            <wp:extent cx="869575" cy="307975"/>
            <wp:effectExtent l="0" t="0" r="6985" b="0"/>
            <wp:docPr id="1028" name="Picture 4" descr="Creative Commons License">
              <a:extLst xmlns:a="http://schemas.openxmlformats.org/drawingml/2006/main">
                <a:ext uri="{FF2B5EF4-FFF2-40B4-BE49-F238E27FC236}">
                  <a16:creationId xmlns:a16="http://schemas.microsoft.com/office/drawing/2014/main" id="{7CF04049-DC49-4A89-8782-C3D3D44A8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reative Commons License">
                      <a:extLst>
                        <a:ext uri="{FF2B5EF4-FFF2-40B4-BE49-F238E27FC236}">
                          <a16:creationId xmlns:a16="http://schemas.microsoft.com/office/drawing/2014/main" id="{7CF04049-DC49-4A89-8782-C3D3D44A8A55}"/>
                        </a:ext>
                      </a:extLst>
                    </pic:cNvPr>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878270" cy="311054"/>
                    </a:xfrm>
                    <a:prstGeom prst="rect">
                      <a:avLst/>
                    </a:prstGeom>
                    <a:noFill/>
                  </pic:spPr>
                </pic:pic>
              </a:graphicData>
            </a:graphic>
          </wp:inline>
        </w:drawing>
      </w:r>
    </w:p>
    <w:p w14:paraId="1AF56858" w14:textId="77777777" w:rsidR="00C06F26" w:rsidRPr="00520394" w:rsidRDefault="00C06F26" w:rsidP="00C06F26">
      <w:pPr>
        <w:spacing w:before="120" w:after="120"/>
        <w:jc w:val="center"/>
        <w:rPr>
          <w:rStyle w:val="Hyperlink"/>
        </w:rPr>
      </w:pPr>
      <w:r w:rsidRPr="00520394">
        <w:t xml:space="preserve">This work is licensed under a </w:t>
      </w:r>
      <w:hyperlink r:id="rId10" w:history="1">
        <w:r w:rsidRPr="00520394">
          <w:rPr>
            <w:rStyle w:val="Hyperlink"/>
          </w:rPr>
          <w:t xml:space="preserve">Creative Commons </w:t>
        </w:r>
      </w:hyperlink>
      <w:hyperlink r:id="rId11" w:history="1">
        <w:r w:rsidRPr="00520394">
          <w:rPr>
            <w:rStyle w:val="Hyperlink"/>
          </w:rPr>
          <w:t>Attribution-ShareAlike</w:t>
        </w:r>
      </w:hyperlink>
      <w:hyperlink r:id="rId12" w:history="1">
        <w:r w:rsidRPr="00520394">
          <w:rPr>
            <w:rStyle w:val="Hyperlink"/>
          </w:rPr>
          <w:t xml:space="preserve"> 4.0 International License</w:t>
        </w:r>
      </w:hyperlink>
    </w:p>
    <w:p w14:paraId="53B0B7F5" w14:textId="77777777" w:rsidR="00C06F26" w:rsidRPr="00520394" w:rsidRDefault="00C06F26" w:rsidP="00C06F26">
      <w:pPr>
        <w:spacing w:before="120" w:after="120"/>
        <w:jc w:val="center"/>
      </w:pPr>
    </w:p>
    <w:p w14:paraId="20CD5D77" w14:textId="77777777" w:rsidR="00C659A7" w:rsidRPr="00520394" w:rsidRDefault="00C659A7" w:rsidP="00C659A7">
      <w:pPr>
        <w:spacing w:before="120" w:after="120"/>
        <w:jc w:val="center"/>
        <w:rPr>
          <w:i/>
          <w:iCs/>
        </w:rPr>
      </w:pPr>
      <w:r w:rsidRPr="00C34C51">
        <w:rPr>
          <w:i/>
          <w:iCs/>
        </w:rPr>
        <w:t>"Funded by the European Union. However, the views and opinions expressed are solely those of the authors and do not necessarily reflect those of the European Union or the Education, Audiovisual and Culture Executive Agency (EACEA). Neither the European Union nor the EACEA can be held liable for them."</w:t>
      </w:r>
    </w:p>
    <w:p w14:paraId="165A78E2" w14:textId="77777777" w:rsidR="005B02C5" w:rsidRPr="00520394" w:rsidRDefault="005B02C5" w:rsidP="00C06F26">
      <w:pPr>
        <w:rPr>
          <w:color w:val="806000" w:themeColor="accent4" w:themeShade="80"/>
          <w:sz w:val="56"/>
          <w:szCs w:val="56"/>
        </w:rPr>
      </w:pPr>
    </w:p>
    <w:p w14:paraId="6AD2FDC8" w14:textId="77777777" w:rsidR="00C06F26" w:rsidRPr="00520394" w:rsidRDefault="00C06F26" w:rsidP="00C06F26">
      <w:pPr>
        <w:rPr>
          <w:color w:val="806000" w:themeColor="accent4" w:themeShade="80"/>
          <w:sz w:val="56"/>
          <w:szCs w:val="56"/>
        </w:rPr>
      </w:pPr>
    </w:p>
    <w:p w14:paraId="40D6E923" w14:textId="738BBF15" w:rsidR="005B02C5" w:rsidRPr="00520394" w:rsidRDefault="00B84866" w:rsidP="005B02C5">
      <w:pPr>
        <w:tabs>
          <w:tab w:val="left" w:pos="3746"/>
        </w:tabs>
        <w:rPr>
          <w:sz w:val="56"/>
          <w:szCs w:val="56"/>
        </w:rPr>
      </w:pPr>
      <w:r w:rsidRPr="00520394">
        <w:rPr>
          <w:noProof/>
          <w:sz w:val="56"/>
          <w:szCs w:val="56"/>
        </w:rPr>
        <w:drawing>
          <wp:anchor distT="0" distB="0" distL="114300" distR="114300" simplePos="0" relativeHeight="251659264" behindDoc="0" locked="0" layoutInCell="1" allowOverlap="1" wp14:anchorId="427B181F" wp14:editId="532E8502">
            <wp:simplePos x="0" y="0"/>
            <wp:positionH relativeFrom="margin">
              <wp:align>left</wp:align>
            </wp:positionH>
            <wp:positionV relativeFrom="paragraph">
              <wp:posOffset>85759</wp:posOffset>
            </wp:positionV>
            <wp:extent cx="1121134" cy="762491"/>
            <wp:effectExtent l="0" t="0" r="3175" b="0"/>
            <wp:wrapNone/>
            <wp:docPr id="350834738" name="Imagen 350834738" descr="Gráfico&#10;&#10;Descripción generada automáticamente">
              <a:extLst xmlns:a="http://schemas.openxmlformats.org/drawingml/2006/main">
                <a:ext uri="{FF2B5EF4-FFF2-40B4-BE49-F238E27FC236}">
                  <a16:creationId xmlns:a16="http://schemas.microsoft.com/office/drawing/2014/main" id="{88D50C1A-9764-EAF6-370E-72967B5C4F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34738" name="Imagen 350834738" descr="Gráfico&#10;&#10;Descripción generada automáticamente">
                      <a:extLst>
                        <a:ext uri="{FF2B5EF4-FFF2-40B4-BE49-F238E27FC236}">
                          <a16:creationId xmlns:a16="http://schemas.microsoft.com/office/drawing/2014/main" id="{88D50C1A-9764-EAF6-370E-72967B5C4FF4}"/>
                        </a:ext>
                      </a:extLst>
                    </pic:cNvPr>
                    <pic:cNvPicPr>
                      <a:picLocks noChangeAspect="1"/>
                    </pic:cNvPicPr>
                  </pic:nvPicPr>
                  <pic:blipFill rotWithShape="1">
                    <a:blip r:embed="rId13"/>
                    <a:srcRect t="14392" b="17597"/>
                    <a:stretch/>
                  </pic:blipFill>
                  <pic:spPr>
                    <a:xfrm>
                      <a:off x="0" y="0"/>
                      <a:ext cx="1121134" cy="762491"/>
                    </a:xfrm>
                    <a:prstGeom prst="rect">
                      <a:avLst/>
                    </a:prstGeom>
                  </pic:spPr>
                </pic:pic>
              </a:graphicData>
            </a:graphic>
            <wp14:sizeRelH relativeFrom="margin">
              <wp14:pctWidth>0</wp14:pctWidth>
            </wp14:sizeRelH>
            <wp14:sizeRelV relativeFrom="margin">
              <wp14:pctHeight>0</wp14:pctHeight>
            </wp14:sizeRelV>
          </wp:anchor>
        </w:drawing>
      </w:r>
      <w:r w:rsidR="006A2622" w:rsidRPr="00520394">
        <w:rPr>
          <w:noProof/>
          <w:sz w:val="56"/>
          <w:szCs w:val="56"/>
        </w:rPr>
        <w:drawing>
          <wp:anchor distT="0" distB="0" distL="114300" distR="114300" simplePos="0" relativeHeight="251661312" behindDoc="0" locked="0" layoutInCell="1" allowOverlap="1" wp14:anchorId="22AE3B84" wp14:editId="32677586">
            <wp:simplePos x="0" y="0"/>
            <wp:positionH relativeFrom="margin">
              <wp:align>right</wp:align>
            </wp:positionH>
            <wp:positionV relativeFrom="paragraph">
              <wp:posOffset>99695</wp:posOffset>
            </wp:positionV>
            <wp:extent cx="619760" cy="722630"/>
            <wp:effectExtent l="0" t="0" r="8890" b="1270"/>
            <wp:wrapNone/>
            <wp:docPr id="1984981858" name="Imagen 1984981858" descr="C:\Users\Laura\AppData\Local\Microsoft\Windows\INetCache\Content.Word\logo-klesarska-skola.jpg">
              <a:extLst xmlns:a="http://schemas.openxmlformats.org/drawingml/2006/main">
                <a:ext uri="{FF2B5EF4-FFF2-40B4-BE49-F238E27FC236}">
                  <a16:creationId xmlns:a16="http://schemas.microsoft.com/office/drawing/2014/main" id="{4C806C85-C5BF-96E4-04FA-ABCB8A54201B}"/>
                </a:ext>
              </a:extLst>
            </wp:docPr>
            <wp:cNvGraphicFramePr/>
            <a:graphic xmlns:a="http://schemas.openxmlformats.org/drawingml/2006/main">
              <a:graphicData uri="http://schemas.openxmlformats.org/drawingml/2006/picture">
                <pic:pic xmlns:pic="http://schemas.openxmlformats.org/drawingml/2006/picture">
                  <pic:nvPicPr>
                    <pic:cNvPr id="1984981858" name="Imagen 1984981858" descr="C:\Users\Laura\AppData\Local\Microsoft\Windows\INetCache\Content.Word\logo-klesarska-skola.jpg">
                      <a:extLst>
                        <a:ext uri="{FF2B5EF4-FFF2-40B4-BE49-F238E27FC236}">
                          <a16:creationId xmlns:a16="http://schemas.microsoft.com/office/drawing/2014/main" id="{4C806C85-C5BF-96E4-04FA-ABCB8A54201B}"/>
                        </a:ext>
                      </a:extLst>
                    </pic:cNvPr>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9760" cy="7226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A2622" w:rsidRPr="00520394">
        <w:rPr>
          <w:noProof/>
          <w:sz w:val="56"/>
          <w:szCs w:val="56"/>
        </w:rPr>
        <w:drawing>
          <wp:anchor distT="0" distB="0" distL="114300" distR="114300" simplePos="0" relativeHeight="251662336" behindDoc="0" locked="0" layoutInCell="1" allowOverlap="1" wp14:anchorId="2C952C75" wp14:editId="3E0B522B">
            <wp:simplePos x="0" y="0"/>
            <wp:positionH relativeFrom="column">
              <wp:posOffset>2887567</wp:posOffset>
            </wp:positionH>
            <wp:positionV relativeFrom="paragraph">
              <wp:posOffset>67890</wp:posOffset>
            </wp:positionV>
            <wp:extent cx="1781358" cy="834307"/>
            <wp:effectExtent l="0" t="0" r="0" b="4445"/>
            <wp:wrapNone/>
            <wp:docPr id="1026" name="Picture 2" descr="Transilvania University of Brașov – Master of Science in European Forestry">
              <a:extLst xmlns:a="http://schemas.openxmlformats.org/drawingml/2006/main">
                <a:ext uri="{FF2B5EF4-FFF2-40B4-BE49-F238E27FC236}">
                  <a16:creationId xmlns:a16="http://schemas.microsoft.com/office/drawing/2014/main" id="{F72CE24D-8E1D-4D97-100A-BC3A2E52C0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Transilvania University of Brașov – Master of Science in European Forestry">
                      <a:extLst>
                        <a:ext uri="{FF2B5EF4-FFF2-40B4-BE49-F238E27FC236}">
                          <a16:creationId xmlns:a16="http://schemas.microsoft.com/office/drawing/2014/main" id="{F72CE24D-8E1D-4D97-100A-BC3A2E52C0B9}"/>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84689" cy="835867"/>
                    </a:xfrm>
                    <a:prstGeom prst="rect">
                      <a:avLst/>
                    </a:prstGeom>
                    <a:noFill/>
                  </pic:spPr>
                </pic:pic>
              </a:graphicData>
            </a:graphic>
            <wp14:sizeRelH relativeFrom="margin">
              <wp14:pctWidth>0</wp14:pctWidth>
            </wp14:sizeRelH>
            <wp14:sizeRelV relativeFrom="margin">
              <wp14:pctHeight>0</wp14:pctHeight>
            </wp14:sizeRelV>
          </wp:anchor>
        </w:drawing>
      </w:r>
      <w:r w:rsidR="006A2622" w:rsidRPr="00520394">
        <w:rPr>
          <w:noProof/>
          <w:sz w:val="56"/>
          <w:szCs w:val="56"/>
        </w:rPr>
        <w:drawing>
          <wp:anchor distT="0" distB="0" distL="114300" distR="114300" simplePos="0" relativeHeight="251660288" behindDoc="0" locked="0" layoutInCell="1" allowOverlap="1" wp14:anchorId="071935CC" wp14:editId="4B93BD4A">
            <wp:simplePos x="0" y="0"/>
            <wp:positionH relativeFrom="column">
              <wp:posOffset>1356360</wp:posOffset>
            </wp:positionH>
            <wp:positionV relativeFrom="paragraph">
              <wp:posOffset>190500</wp:posOffset>
            </wp:positionV>
            <wp:extent cx="1368154" cy="662227"/>
            <wp:effectExtent l="0" t="0" r="3810" b="5080"/>
            <wp:wrapNone/>
            <wp:docPr id="1821631654" name="Imagen 1821631654" descr="Texto&#10;&#10;Descripción generada automáticamente">
              <a:extLst xmlns:a="http://schemas.openxmlformats.org/drawingml/2006/main">
                <a:ext uri="{FF2B5EF4-FFF2-40B4-BE49-F238E27FC236}">
                  <a16:creationId xmlns:a16="http://schemas.microsoft.com/office/drawing/2014/main" id="{198660C7-416A-0639-4ACF-C72E1E9A15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631654" name="Imagen 1821631654" descr="Texto&#10;&#10;Descripción generada automáticamente">
                      <a:extLst>
                        <a:ext uri="{FF2B5EF4-FFF2-40B4-BE49-F238E27FC236}">
                          <a16:creationId xmlns:a16="http://schemas.microsoft.com/office/drawing/2014/main" id="{198660C7-416A-0639-4ACF-C72E1E9A1512}"/>
                        </a:ext>
                      </a:extLst>
                    </pic:cNvPr>
                    <pic:cNvPicPr>
                      <a:picLocks noChangeAspect="1"/>
                    </pic:cNvPicPr>
                  </pic:nvPicPr>
                  <pic:blipFill rotWithShape="1">
                    <a:blip r:embed="rId16">
                      <a:extLst>
                        <a:ext uri="{28A0092B-C50C-407E-A947-70E740481C1C}">
                          <a14:useLocalDpi xmlns:a14="http://schemas.microsoft.com/office/drawing/2010/main" val="0"/>
                        </a:ext>
                      </a:extLst>
                    </a:blip>
                    <a:srcRect t="4586" b="5921"/>
                    <a:stretch/>
                  </pic:blipFill>
                  <pic:spPr bwMode="auto">
                    <a:xfrm>
                      <a:off x="0" y="0"/>
                      <a:ext cx="1368154" cy="66222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EC6B46" w14:textId="4DBC6E84" w:rsidR="006A2622" w:rsidRPr="00520394" w:rsidRDefault="006A2622">
      <w:pPr>
        <w:rPr>
          <w:sz w:val="56"/>
          <w:szCs w:val="56"/>
        </w:rPr>
      </w:pPr>
      <w:r w:rsidRPr="00520394">
        <w:rPr>
          <w:sz w:val="56"/>
          <w:szCs w:val="56"/>
        </w:rPr>
        <w:br w:type="page"/>
      </w:r>
    </w:p>
    <w:sdt>
      <w:sdtPr>
        <w:rPr>
          <w:rFonts w:asciiTheme="minorHAnsi" w:eastAsiaTheme="minorEastAsia" w:hAnsiTheme="minorHAnsi" w:cstheme="minorBidi"/>
          <w:color w:val="1D3D39"/>
          <w:sz w:val="22"/>
          <w:szCs w:val="22"/>
          <w:lang w:val="en-GB" w:eastAsia="en-US"/>
        </w:rPr>
        <w:id w:val="-1958630332"/>
        <w:docPartObj>
          <w:docPartGallery w:val="Table of Contents"/>
          <w:docPartUnique/>
        </w:docPartObj>
      </w:sdtPr>
      <w:sdtEndPr>
        <w:rPr>
          <w:b/>
          <w:bCs/>
          <w:color w:val="auto"/>
          <w:sz w:val="24"/>
          <w:szCs w:val="24"/>
        </w:rPr>
      </w:sdtEndPr>
      <w:sdtContent>
        <w:p w14:paraId="754112BD" w14:textId="7CF4931B" w:rsidR="002B5D97" w:rsidRPr="000E7496" w:rsidRDefault="002B5D97">
          <w:pPr>
            <w:pStyle w:val="Inhaltsverzeichnisberschrift"/>
            <w:rPr>
              <w:rFonts w:asciiTheme="minorHAnsi" w:eastAsiaTheme="minorHAnsi" w:hAnsiTheme="minorHAnsi" w:cstheme="minorBidi"/>
              <w:color w:val="1D3D39"/>
              <w:sz w:val="22"/>
              <w:szCs w:val="22"/>
              <w:lang w:val="en-GB" w:eastAsia="en-US"/>
            </w:rPr>
          </w:pPr>
          <w:r w:rsidRPr="000E7496">
            <w:rPr>
              <w:color w:val="1D3D39"/>
              <w:lang w:val="en-GB"/>
            </w:rPr>
            <w:t>Contents</w:t>
          </w:r>
        </w:p>
        <w:p w14:paraId="5CE9F103" w14:textId="7A8B1DAB" w:rsidR="00C71363" w:rsidRDefault="002B5D97">
          <w:pPr>
            <w:pStyle w:val="Verzeichnis2"/>
            <w:tabs>
              <w:tab w:val="left" w:pos="720"/>
              <w:tab w:val="right" w:leader="dot" w:pos="8494"/>
            </w:tabs>
            <w:rPr>
              <w:rFonts w:eastAsiaTheme="minorEastAsia"/>
              <w:noProof/>
              <w:kern w:val="2"/>
              <w:szCs w:val="24"/>
              <w:lang w:val="de-DE" w:eastAsia="de-DE"/>
              <w14:ligatures w14:val="standardContextual"/>
            </w:rPr>
          </w:pPr>
          <w:r w:rsidRPr="00520394">
            <w:fldChar w:fldCharType="begin"/>
          </w:r>
          <w:r w:rsidRPr="00520394">
            <w:instrText xml:space="preserve"> TOC \o "1-3" \h \z \u </w:instrText>
          </w:r>
          <w:r w:rsidRPr="00520394">
            <w:fldChar w:fldCharType="separate"/>
          </w:r>
          <w:hyperlink w:anchor="_Toc215145628" w:history="1">
            <w:r w:rsidR="00C71363" w:rsidRPr="006A1530">
              <w:rPr>
                <w:rStyle w:val="Hyperlink"/>
                <w:noProof/>
              </w:rPr>
              <w:t>1.</w:t>
            </w:r>
            <w:r w:rsidR="00C71363">
              <w:rPr>
                <w:rFonts w:eastAsiaTheme="minorEastAsia"/>
                <w:noProof/>
                <w:kern w:val="2"/>
                <w:szCs w:val="24"/>
                <w:lang w:val="de-DE" w:eastAsia="de-DE"/>
                <w14:ligatures w14:val="standardContextual"/>
              </w:rPr>
              <w:tab/>
            </w:r>
            <w:r w:rsidR="00C71363" w:rsidRPr="006A1530">
              <w:rPr>
                <w:rStyle w:val="Hyperlink"/>
                <w:noProof/>
              </w:rPr>
              <w:t>INTRODUCTION</w:t>
            </w:r>
            <w:r w:rsidR="00C71363">
              <w:rPr>
                <w:noProof/>
                <w:webHidden/>
              </w:rPr>
              <w:tab/>
            </w:r>
            <w:r w:rsidR="00C71363">
              <w:rPr>
                <w:noProof/>
                <w:webHidden/>
              </w:rPr>
              <w:fldChar w:fldCharType="begin"/>
            </w:r>
            <w:r w:rsidR="00C71363">
              <w:rPr>
                <w:noProof/>
                <w:webHidden/>
              </w:rPr>
              <w:instrText xml:space="preserve"> PAGEREF _Toc215145628 \h </w:instrText>
            </w:r>
            <w:r w:rsidR="00C71363">
              <w:rPr>
                <w:noProof/>
                <w:webHidden/>
              </w:rPr>
            </w:r>
            <w:r w:rsidR="00C71363">
              <w:rPr>
                <w:noProof/>
                <w:webHidden/>
              </w:rPr>
              <w:fldChar w:fldCharType="separate"/>
            </w:r>
            <w:r w:rsidR="00804AD6">
              <w:rPr>
                <w:noProof/>
                <w:webHidden/>
              </w:rPr>
              <w:t>3</w:t>
            </w:r>
            <w:r w:rsidR="00C71363">
              <w:rPr>
                <w:noProof/>
                <w:webHidden/>
              </w:rPr>
              <w:fldChar w:fldCharType="end"/>
            </w:r>
          </w:hyperlink>
        </w:p>
        <w:p w14:paraId="15CFF1E9" w14:textId="48AE4F48" w:rsidR="00C71363" w:rsidRDefault="00C71363">
          <w:pPr>
            <w:pStyle w:val="Verzeichnis2"/>
            <w:tabs>
              <w:tab w:val="left" w:pos="720"/>
              <w:tab w:val="right" w:leader="dot" w:pos="8494"/>
            </w:tabs>
            <w:rPr>
              <w:rFonts w:eastAsiaTheme="minorEastAsia"/>
              <w:noProof/>
              <w:kern w:val="2"/>
              <w:szCs w:val="24"/>
              <w:lang w:val="de-DE" w:eastAsia="de-DE"/>
              <w14:ligatures w14:val="standardContextual"/>
            </w:rPr>
          </w:pPr>
          <w:hyperlink w:anchor="_Toc215145629" w:history="1">
            <w:r w:rsidRPr="006A1530">
              <w:rPr>
                <w:rStyle w:val="Hyperlink"/>
                <w:noProof/>
              </w:rPr>
              <w:t>2.</w:t>
            </w:r>
            <w:r>
              <w:rPr>
                <w:rFonts w:eastAsiaTheme="minorEastAsia"/>
                <w:noProof/>
                <w:kern w:val="2"/>
                <w:szCs w:val="24"/>
                <w:lang w:val="de-DE" w:eastAsia="de-DE"/>
                <w14:ligatures w14:val="standardContextual"/>
              </w:rPr>
              <w:tab/>
            </w:r>
            <w:r w:rsidRPr="006A1530">
              <w:rPr>
                <w:rStyle w:val="Hyperlink"/>
                <w:noProof/>
              </w:rPr>
              <w:t>ORGANIZATION OF THE SEMINAR</w:t>
            </w:r>
            <w:r>
              <w:rPr>
                <w:noProof/>
                <w:webHidden/>
              </w:rPr>
              <w:tab/>
            </w:r>
            <w:r>
              <w:rPr>
                <w:noProof/>
                <w:webHidden/>
              </w:rPr>
              <w:fldChar w:fldCharType="begin"/>
            </w:r>
            <w:r>
              <w:rPr>
                <w:noProof/>
                <w:webHidden/>
              </w:rPr>
              <w:instrText xml:space="preserve"> PAGEREF _Toc215145629 \h </w:instrText>
            </w:r>
            <w:r>
              <w:rPr>
                <w:noProof/>
                <w:webHidden/>
              </w:rPr>
            </w:r>
            <w:r>
              <w:rPr>
                <w:noProof/>
                <w:webHidden/>
              </w:rPr>
              <w:fldChar w:fldCharType="separate"/>
            </w:r>
            <w:r w:rsidR="00804AD6">
              <w:rPr>
                <w:noProof/>
                <w:webHidden/>
              </w:rPr>
              <w:t>3</w:t>
            </w:r>
            <w:r>
              <w:rPr>
                <w:noProof/>
                <w:webHidden/>
              </w:rPr>
              <w:fldChar w:fldCharType="end"/>
            </w:r>
          </w:hyperlink>
        </w:p>
        <w:p w14:paraId="658027BF" w14:textId="7FC0496F" w:rsidR="00C71363" w:rsidRDefault="00C71363">
          <w:pPr>
            <w:pStyle w:val="Verzeichnis2"/>
            <w:tabs>
              <w:tab w:val="left" w:pos="960"/>
              <w:tab w:val="right" w:leader="dot" w:pos="8494"/>
            </w:tabs>
            <w:rPr>
              <w:rFonts w:eastAsiaTheme="minorEastAsia"/>
              <w:noProof/>
              <w:kern w:val="2"/>
              <w:szCs w:val="24"/>
              <w:lang w:val="de-DE" w:eastAsia="de-DE"/>
              <w14:ligatures w14:val="standardContextual"/>
            </w:rPr>
          </w:pPr>
          <w:hyperlink w:anchor="_Toc215145630" w:history="1">
            <w:r w:rsidRPr="006A1530">
              <w:rPr>
                <w:rStyle w:val="Hyperlink"/>
                <w:noProof/>
              </w:rPr>
              <w:t>2.1.</w:t>
            </w:r>
            <w:r>
              <w:rPr>
                <w:rFonts w:eastAsiaTheme="minorEastAsia"/>
                <w:noProof/>
                <w:kern w:val="2"/>
                <w:szCs w:val="24"/>
                <w:lang w:val="de-DE" w:eastAsia="de-DE"/>
                <w14:ligatures w14:val="standardContextual"/>
              </w:rPr>
              <w:tab/>
            </w:r>
            <w:r w:rsidRPr="006A1530">
              <w:rPr>
                <w:rStyle w:val="Hyperlink"/>
                <w:noProof/>
              </w:rPr>
              <w:t>Announcements</w:t>
            </w:r>
            <w:r>
              <w:rPr>
                <w:noProof/>
                <w:webHidden/>
              </w:rPr>
              <w:tab/>
            </w:r>
            <w:r>
              <w:rPr>
                <w:noProof/>
                <w:webHidden/>
              </w:rPr>
              <w:fldChar w:fldCharType="begin"/>
            </w:r>
            <w:r>
              <w:rPr>
                <w:noProof/>
                <w:webHidden/>
              </w:rPr>
              <w:instrText xml:space="preserve"> PAGEREF _Toc215145630 \h </w:instrText>
            </w:r>
            <w:r>
              <w:rPr>
                <w:noProof/>
                <w:webHidden/>
              </w:rPr>
            </w:r>
            <w:r>
              <w:rPr>
                <w:noProof/>
                <w:webHidden/>
              </w:rPr>
              <w:fldChar w:fldCharType="separate"/>
            </w:r>
            <w:r w:rsidR="00804AD6">
              <w:rPr>
                <w:noProof/>
                <w:webHidden/>
              </w:rPr>
              <w:t>3</w:t>
            </w:r>
            <w:r>
              <w:rPr>
                <w:noProof/>
                <w:webHidden/>
              </w:rPr>
              <w:fldChar w:fldCharType="end"/>
            </w:r>
          </w:hyperlink>
        </w:p>
        <w:p w14:paraId="0081BBC2" w14:textId="38F5D32C" w:rsidR="00C71363" w:rsidRDefault="00C71363">
          <w:pPr>
            <w:pStyle w:val="Verzeichnis2"/>
            <w:tabs>
              <w:tab w:val="left" w:pos="960"/>
              <w:tab w:val="right" w:leader="dot" w:pos="8494"/>
            </w:tabs>
            <w:rPr>
              <w:rFonts w:eastAsiaTheme="minorEastAsia"/>
              <w:noProof/>
              <w:kern w:val="2"/>
              <w:szCs w:val="24"/>
              <w:lang w:val="de-DE" w:eastAsia="de-DE"/>
              <w14:ligatures w14:val="standardContextual"/>
            </w:rPr>
          </w:pPr>
          <w:hyperlink w:anchor="_Toc215145631" w:history="1">
            <w:r w:rsidRPr="006A1530">
              <w:rPr>
                <w:rStyle w:val="Hyperlink"/>
                <w:noProof/>
              </w:rPr>
              <w:t>2.2.</w:t>
            </w:r>
            <w:r>
              <w:rPr>
                <w:rFonts w:eastAsiaTheme="minorEastAsia"/>
                <w:noProof/>
                <w:kern w:val="2"/>
                <w:szCs w:val="24"/>
                <w:lang w:val="de-DE" w:eastAsia="de-DE"/>
                <w14:ligatures w14:val="standardContextual"/>
              </w:rPr>
              <w:tab/>
            </w:r>
            <w:r w:rsidRPr="006A1530">
              <w:rPr>
                <w:rStyle w:val="Hyperlink"/>
                <w:noProof/>
              </w:rPr>
              <w:t>Certificates</w:t>
            </w:r>
            <w:r>
              <w:rPr>
                <w:noProof/>
                <w:webHidden/>
              </w:rPr>
              <w:tab/>
            </w:r>
            <w:r>
              <w:rPr>
                <w:noProof/>
                <w:webHidden/>
              </w:rPr>
              <w:fldChar w:fldCharType="begin"/>
            </w:r>
            <w:r>
              <w:rPr>
                <w:noProof/>
                <w:webHidden/>
              </w:rPr>
              <w:instrText xml:space="preserve"> PAGEREF _Toc215145631 \h </w:instrText>
            </w:r>
            <w:r>
              <w:rPr>
                <w:noProof/>
                <w:webHidden/>
              </w:rPr>
            </w:r>
            <w:r>
              <w:rPr>
                <w:noProof/>
                <w:webHidden/>
              </w:rPr>
              <w:fldChar w:fldCharType="separate"/>
            </w:r>
            <w:r w:rsidR="00804AD6">
              <w:rPr>
                <w:noProof/>
                <w:webHidden/>
              </w:rPr>
              <w:t>6</w:t>
            </w:r>
            <w:r>
              <w:rPr>
                <w:noProof/>
                <w:webHidden/>
              </w:rPr>
              <w:fldChar w:fldCharType="end"/>
            </w:r>
          </w:hyperlink>
        </w:p>
        <w:p w14:paraId="0C0CAE23" w14:textId="6F8C2DDC" w:rsidR="00C71363" w:rsidRDefault="00C71363">
          <w:pPr>
            <w:pStyle w:val="Verzeichnis2"/>
            <w:tabs>
              <w:tab w:val="left" w:pos="720"/>
              <w:tab w:val="right" w:leader="dot" w:pos="8494"/>
            </w:tabs>
            <w:rPr>
              <w:rFonts w:eastAsiaTheme="minorEastAsia"/>
              <w:noProof/>
              <w:kern w:val="2"/>
              <w:szCs w:val="24"/>
              <w:lang w:val="de-DE" w:eastAsia="de-DE"/>
              <w14:ligatures w14:val="standardContextual"/>
            </w:rPr>
          </w:pPr>
          <w:hyperlink w:anchor="_Toc215145632" w:history="1">
            <w:r w:rsidRPr="006A1530">
              <w:rPr>
                <w:rStyle w:val="Hyperlink"/>
                <w:noProof/>
              </w:rPr>
              <w:t>3.</w:t>
            </w:r>
            <w:r>
              <w:rPr>
                <w:rFonts w:eastAsiaTheme="minorEastAsia"/>
                <w:noProof/>
                <w:kern w:val="2"/>
                <w:szCs w:val="24"/>
                <w:lang w:val="de-DE" w:eastAsia="de-DE"/>
                <w14:ligatures w14:val="standardContextual"/>
              </w:rPr>
              <w:tab/>
            </w:r>
            <w:r w:rsidRPr="006A1530">
              <w:rPr>
                <w:rStyle w:val="Hyperlink"/>
                <w:noProof/>
              </w:rPr>
              <w:t>AGENDA, SPEAKERS, AND CONTENT</w:t>
            </w:r>
            <w:r>
              <w:rPr>
                <w:noProof/>
                <w:webHidden/>
              </w:rPr>
              <w:tab/>
            </w:r>
            <w:r>
              <w:rPr>
                <w:noProof/>
                <w:webHidden/>
              </w:rPr>
              <w:fldChar w:fldCharType="begin"/>
            </w:r>
            <w:r>
              <w:rPr>
                <w:noProof/>
                <w:webHidden/>
              </w:rPr>
              <w:instrText xml:space="preserve"> PAGEREF _Toc215145632 \h </w:instrText>
            </w:r>
            <w:r>
              <w:rPr>
                <w:noProof/>
                <w:webHidden/>
              </w:rPr>
            </w:r>
            <w:r>
              <w:rPr>
                <w:noProof/>
                <w:webHidden/>
              </w:rPr>
              <w:fldChar w:fldCharType="separate"/>
            </w:r>
            <w:r w:rsidR="00804AD6">
              <w:rPr>
                <w:noProof/>
                <w:webHidden/>
              </w:rPr>
              <w:t>7</w:t>
            </w:r>
            <w:r>
              <w:rPr>
                <w:noProof/>
                <w:webHidden/>
              </w:rPr>
              <w:fldChar w:fldCharType="end"/>
            </w:r>
          </w:hyperlink>
        </w:p>
        <w:p w14:paraId="5D813215" w14:textId="03D551E1" w:rsidR="00C71363" w:rsidRDefault="00C71363">
          <w:pPr>
            <w:pStyle w:val="Verzeichnis2"/>
            <w:tabs>
              <w:tab w:val="left" w:pos="960"/>
              <w:tab w:val="right" w:leader="dot" w:pos="8494"/>
            </w:tabs>
            <w:rPr>
              <w:rFonts w:eastAsiaTheme="minorEastAsia"/>
              <w:noProof/>
              <w:kern w:val="2"/>
              <w:szCs w:val="24"/>
              <w:lang w:val="de-DE" w:eastAsia="de-DE"/>
              <w14:ligatures w14:val="standardContextual"/>
            </w:rPr>
          </w:pPr>
          <w:hyperlink w:anchor="_Toc215145633" w:history="1">
            <w:r w:rsidRPr="006A1530">
              <w:rPr>
                <w:rStyle w:val="Hyperlink"/>
                <w:noProof/>
              </w:rPr>
              <w:t>3.1.</w:t>
            </w:r>
            <w:r>
              <w:rPr>
                <w:rFonts w:eastAsiaTheme="minorEastAsia"/>
                <w:noProof/>
                <w:kern w:val="2"/>
                <w:szCs w:val="24"/>
                <w:lang w:val="de-DE" w:eastAsia="de-DE"/>
                <w14:ligatures w14:val="standardContextual"/>
              </w:rPr>
              <w:tab/>
            </w:r>
            <w:r w:rsidRPr="006A1530">
              <w:rPr>
                <w:rStyle w:val="Hyperlink"/>
                <w:noProof/>
              </w:rPr>
              <w:t>Agenda</w:t>
            </w:r>
            <w:r>
              <w:rPr>
                <w:noProof/>
                <w:webHidden/>
              </w:rPr>
              <w:tab/>
            </w:r>
            <w:r>
              <w:rPr>
                <w:noProof/>
                <w:webHidden/>
              </w:rPr>
              <w:fldChar w:fldCharType="begin"/>
            </w:r>
            <w:r>
              <w:rPr>
                <w:noProof/>
                <w:webHidden/>
              </w:rPr>
              <w:instrText xml:space="preserve"> PAGEREF _Toc215145633 \h </w:instrText>
            </w:r>
            <w:r>
              <w:rPr>
                <w:noProof/>
                <w:webHidden/>
              </w:rPr>
            </w:r>
            <w:r>
              <w:rPr>
                <w:noProof/>
                <w:webHidden/>
              </w:rPr>
              <w:fldChar w:fldCharType="separate"/>
            </w:r>
            <w:r w:rsidR="00804AD6">
              <w:rPr>
                <w:noProof/>
                <w:webHidden/>
              </w:rPr>
              <w:t>7</w:t>
            </w:r>
            <w:r>
              <w:rPr>
                <w:noProof/>
                <w:webHidden/>
              </w:rPr>
              <w:fldChar w:fldCharType="end"/>
            </w:r>
          </w:hyperlink>
        </w:p>
        <w:p w14:paraId="406B2BE7" w14:textId="120073EC" w:rsidR="00C71363" w:rsidRDefault="00C71363">
          <w:pPr>
            <w:pStyle w:val="Verzeichnis2"/>
            <w:tabs>
              <w:tab w:val="left" w:pos="960"/>
              <w:tab w:val="right" w:leader="dot" w:pos="8494"/>
            </w:tabs>
            <w:rPr>
              <w:rFonts w:eastAsiaTheme="minorEastAsia"/>
              <w:noProof/>
              <w:kern w:val="2"/>
              <w:szCs w:val="24"/>
              <w:lang w:val="de-DE" w:eastAsia="de-DE"/>
              <w14:ligatures w14:val="standardContextual"/>
            </w:rPr>
          </w:pPr>
          <w:hyperlink w:anchor="_Toc215145634" w:history="1">
            <w:r w:rsidRPr="006A1530">
              <w:rPr>
                <w:rStyle w:val="Hyperlink"/>
                <w:noProof/>
              </w:rPr>
              <w:t>3.2.</w:t>
            </w:r>
            <w:r>
              <w:rPr>
                <w:rFonts w:eastAsiaTheme="minorEastAsia"/>
                <w:noProof/>
                <w:kern w:val="2"/>
                <w:szCs w:val="24"/>
                <w:lang w:val="de-DE" w:eastAsia="de-DE"/>
                <w14:ligatures w14:val="standardContextual"/>
              </w:rPr>
              <w:tab/>
            </w:r>
            <w:r w:rsidRPr="006A1530">
              <w:rPr>
                <w:rStyle w:val="Hyperlink"/>
                <w:noProof/>
              </w:rPr>
              <w:t>Presentations and speakers</w:t>
            </w:r>
            <w:r>
              <w:rPr>
                <w:noProof/>
                <w:webHidden/>
              </w:rPr>
              <w:tab/>
            </w:r>
            <w:r>
              <w:rPr>
                <w:noProof/>
                <w:webHidden/>
              </w:rPr>
              <w:fldChar w:fldCharType="begin"/>
            </w:r>
            <w:r>
              <w:rPr>
                <w:noProof/>
                <w:webHidden/>
              </w:rPr>
              <w:instrText xml:space="preserve"> PAGEREF _Toc215145634 \h </w:instrText>
            </w:r>
            <w:r>
              <w:rPr>
                <w:noProof/>
                <w:webHidden/>
              </w:rPr>
            </w:r>
            <w:r>
              <w:rPr>
                <w:noProof/>
                <w:webHidden/>
              </w:rPr>
              <w:fldChar w:fldCharType="separate"/>
            </w:r>
            <w:r w:rsidR="00804AD6">
              <w:rPr>
                <w:noProof/>
                <w:webHidden/>
              </w:rPr>
              <w:t>8</w:t>
            </w:r>
            <w:r>
              <w:rPr>
                <w:noProof/>
                <w:webHidden/>
              </w:rPr>
              <w:fldChar w:fldCharType="end"/>
            </w:r>
          </w:hyperlink>
        </w:p>
        <w:p w14:paraId="6A801E06" w14:textId="74D26D93" w:rsidR="00C71363" w:rsidRDefault="00C71363">
          <w:pPr>
            <w:pStyle w:val="Verzeichnis2"/>
            <w:tabs>
              <w:tab w:val="left" w:pos="960"/>
              <w:tab w:val="right" w:leader="dot" w:pos="8494"/>
            </w:tabs>
            <w:rPr>
              <w:rFonts w:eastAsiaTheme="minorEastAsia"/>
              <w:noProof/>
              <w:kern w:val="2"/>
              <w:szCs w:val="24"/>
              <w:lang w:val="de-DE" w:eastAsia="de-DE"/>
              <w14:ligatures w14:val="standardContextual"/>
            </w:rPr>
          </w:pPr>
          <w:hyperlink w:anchor="_Toc215145635" w:history="1">
            <w:r w:rsidRPr="006A1530">
              <w:rPr>
                <w:rStyle w:val="Hyperlink"/>
                <w:noProof/>
              </w:rPr>
              <w:t>3.3.</w:t>
            </w:r>
            <w:r>
              <w:rPr>
                <w:rFonts w:eastAsiaTheme="minorEastAsia"/>
                <w:noProof/>
                <w:kern w:val="2"/>
                <w:szCs w:val="24"/>
                <w:lang w:val="de-DE" w:eastAsia="de-DE"/>
                <w14:ligatures w14:val="standardContextual"/>
              </w:rPr>
              <w:tab/>
            </w:r>
            <w:r w:rsidRPr="006A1530">
              <w:rPr>
                <w:rStyle w:val="Hyperlink"/>
                <w:noProof/>
              </w:rPr>
              <w:t>Summary of the seminar</w:t>
            </w:r>
            <w:r>
              <w:rPr>
                <w:noProof/>
                <w:webHidden/>
              </w:rPr>
              <w:tab/>
            </w:r>
            <w:r>
              <w:rPr>
                <w:noProof/>
                <w:webHidden/>
              </w:rPr>
              <w:fldChar w:fldCharType="begin"/>
            </w:r>
            <w:r>
              <w:rPr>
                <w:noProof/>
                <w:webHidden/>
              </w:rPr>
              <w:instrText xml:space="preserve"> PAGEREF _Toc215145635 \h </w:instrText>
            </w:r>
            <w:r>
              <w:rPr>
                <w:noProof/>
                <w:webHidden/>
              </w:rPr>
            </w:r>
            <w:r>
              <w:rPr>
                <w:noProof/>
                <w:webHidden/>
              </w:rPr>
              <w:fldChar w:fldCharType="separate"/>
            </w:r>
            <w:r w:rsidR="00804AD6">
              <w:rPr>
                <w:noProof/>
                <w:webHidden/>
              </w:rPr>
              <w:t>10</w:t>
            </w:r>
            <w:r>
              <w:rPr>
                <w:noProof/>
                <w:webHidden/>
              </w:rPr>
              <w:fldChar w:fldCharType="end"/>
            </w:r>
          </w:hyperlink>
        </w:p>
        <w:p w14:paraId="500CB59A" w14:textId="04D56982" w:rsidR="00C71363" w:rsidRDefault="00C71363">
          <w:pPr>
            <w:pStyle w:val="Verzeichnis2"/>
            <w:tabs>
              <w:tab w:val="left" w:pos="720"/>
              <w:tab w:val="right" w:leader="dot" w:pos="8494"/>
            </w:tabs>
            <w:rPr>
              <w:rFonts w:eastAsiaTheme="minorEastAsia"/>
              <w:noProof/>
              <w:kern w:val="2"/>
              <w:szCs w:val="24"/>
              <w:lang w:val="de-DE" w:eastAsia="de-DE"/>
              <w14:ligatures w14:val="standardContextual"/>
            </w:rPr>
          </w:pPr>
          <w:hyperlink w:anchor="_Toc215145636" w:history="1">
            <w:r w:rsidRPr="006A1530">
              <w:rPr>
                <w:rStyle w:val="Hyperlink"/>
                <w:noProof/>
              </w:rPr>
              <w:t>4.</w:t>
            </w:r>
            <w:r>
              <w:rPr>
                <w:rFonts w:eastAsiaTheme="minorEastAsia"/>
                <w:noProof/>
                <w:kern w:val="2"/>
                <w:szCs w:val="24"/>
                <w:lang w:val="de-DE" w:eastAsia="de-DE"/>
                <w14:ligatures w14:val="standardContextual"/>
              </w:rPr>
              <w:tab/>
            </w:r>
            <w:r w:rsidRPr="006A1530">
              <w:rPr>
                <w:rStyle w:val="Hyperlink"/>
                <w:noProof/>
              </w:rPr>
              <w:t>DISSEMINATION MATERIAL AND SEMINAR ADVERTISING</w:t>
            </w:r>
            <w:r>
              <w:rPr>
                <w:noProof/>
                <w:webHidden/>
              </w:rPr>
              <w:tab/>
            </w:r>
            <w:r>
              <w:rPr>
                <w:noProof/>
                <w:webHidden/>
              </w:rPr>
              <w:fldChar w:fldCharType="begin"/>
            </w:r>
            <w:r>
              <w:rPr>
                <w:noProof/>
                <w:webHidden/>
              </w:rPr>
              <w:instrText xml:space="preserve"> PAGEREF _Toc215145636 \h </w:instrText>
            </w:r>
            <w:r>
              <w:rPr>
                <w:noProof/>
                <w:webHidden/>
              </w:rPr>
            </w:r>
            <w:r>
              <w:rPr>
                <w:noProof/>
                <w:webHidden/>
              </w:rPr>
              <w:fldChar w:fldCharType="separate"/>
            </w:r>
            <w:r w:rsidR="00804AD6">
              <w:rPr>
                <w:noProof/>
                <w:webHidden/>
              </w:rPr>
              <w:t>11</w:t>
            </w:r>
            <w:r>
              <w:rPr>
                <w:noProof/>
                <w:webHidden/>
              </w:rPr>
              <w:fldChar w:fldCharType="end"/>
            </w:r>
          </w:hyperlink>
        </w:p>
        <w:p w14:paraId="129FC497" w14:textId="75CB070E" w:rsidR="00C71363" w:rsidRDefault="00C71363">
          <w:pPr>
            <w:pStyle w:val="Verzeichnis2"/>
            <w:tabs>
              <w:tab w:val="left" w:pos="720"/>
              <w:tab w:val="right" w:leader="dot" w:pos="8494"/>
            </w:tabs>
            <w:rPr>
              <w:rFonts w:eastAsiaTheme="minorEastAsia"/>
              <w:noProof/>
              <w:kern w:val="2"/>
              <w:szCs w:val="24"/>
              <w:lang w:val="de-DE" w:eastAsia="de-DE"/>
              <w14:ligatures w14:val="standardContextual"/>
            </w:rPr>
          </w:pPr>
          <w:hyperlink w:anchor="_Toc215145637" w:history="1">
            <w:r w:rsidRPr="006A1530">
              <w:rPr>
                <w:rStyle w:val="Hyperlink"/>
                <w:noProof/>
              </w:rPr>
              <w:t>5.</w:t>
            </w:r>
            <w:r>
              <w:rPr>
                <w:rFonts w:eastAsiaTheme="minorEastAsia"/>
                <w:noProof/>
                <w:kern w:val="2"/>
                <w:szCs w:val="24"/>
                <w:lang w:val="de-DE" w:eastAsia="de-DE"/>
                <w14:ligatures w14:val="standardContextual"/>
              </w:rPr>
              <w:tab/>
            </w:r>
            <w:r w:rsidRPr="006A1530">
              <w:rPr>
                <w:rStyle w:val="Hyperlink"/>
                <w:noProof/>
              </w:rPr>
              <w:t>CONCLUSIONS</w:t>
            </w:r>
            <w:r>
              <w:rPr>
                <w:noProof/>
                <w:webHidden/>
              </w:rPr>
              <w:tab/>
            </w:r>
            <w:r>
              <w:rPr>
                <w:noProof/>
                <w:webHidden/>
              </w:rPr>
              <w:fldChar w:fldCharType="begin"/>
            </w:r>
            <w:r>
              <w:rPr>
                <w:noProof/>
                <w:webHidden/>
              </w:rPr>
              <w:instrText xml:space="preserve"> PAGEREF _Toc215145637 \h </w:instrText>
            </w:r>
            <w:r>
              <w:rPr>
                <w:noProof/>
                <w:webHidden/>
              </w:rPr>
            </w:r>
            <w:r>
              <w:rPr>
                <w:noProof/>
                <w:webHidden/>
              </w:rPr>
              <w:fldChar w:fldCharType="separate"/>
            </w:r>
            <w:r w:rsidR="00804AD6">
              <w:rPr>
                <w:noProof/>
                <w:webHidden/>
              </w:rPr>
              <w:t>14</w:t>
            </w:r>
            <w:r>
              <w:rPr>
                <w:noProof/>
                <w:webHidden/>
              </w:rPr>
              <w:fldChar w:fldCharType="end"/>
            </w:r>
          </w:hyperlink>
        </w:p>
        <w:p w14:paraId="1645A10F" w14:textId="38E1807F" w:rsidR="00C71363" w:rsidRDefault="00C71363">
          <w:pPr>
            <w:pStyle w:val="Verzeichnis2"/>
            <w:tabs>
              <w:tab w:val="left" w:pos="720"/>
              <w:tab w:val="right" w:leader="dot" w:pos="8494"/>
            </w:tabs>
            <w:rPr>
              <w:rFonts w:eastAsiaTheme="minorEastAsia"/>
              <w:noProof/>
              <w:kern w:val="2"/>
              <w:szCs w:val="24"/>
              <w:lang w:val="de-DE" w:eastAsia="de-DE"/>
              <w14:ligatures w14:val="standardContextual"/>
            </w:rPr>
          </w:pPr>
          <w:hyperlink w:anchor="_Toc215145638" w:history="1">
            <w:r w:rsidRPr="006A1530">
              <w:rPr>
                <w:rStyle w:val="Hyperlink"/>
                <w:noProof/>
              </w:rPr>
              <w:t>6.</w:t>
            </w:r>
            <w:r>
              <w:rPr>
                <w:rFonts w:eastAsiaTheme="minorEastAsia"/>
                <w:noProof/>
                <w:kern w:val="2"/>
                <w:szCs w:val="24"/>
                <w:lang w:val="de-DE" w:eastAsia="de-DE"/>
                <w14:ligatures w14:val="standardContextual"/>
              </w:rPr>
              <w:tab/>
            </w:r>
            <w:r w:rsidRPr="006A1530">
              <w:rPr>
                <w:rStyle w:val="Hyperlink"/>
                <w:noProof/>
              </w:rPr>
              <w:t>APPENDIX I: SURVEY RESULTS</w:t>
            </w:r>
            <w:r>
              <w:rPr>
                <w:noProof/>
                <w:webHidden/>
              </w:rPr>
              <w:tab/>
            </w:r>
            <w:r>
              <w:rPr>
                <w:noProof/>
                <w:webHidden/>
              </w:rPr>
              <w:fldChar w:fldCharType="begin"/>
            </w:r>
            <w:r>
              <w:rPr>
                <w:noProof/>
                <w:webHidden/>
              </w:rPr>
              <w:instrText xml:space="preserve"> PAGEREF _Toc215145638 \h </w:instrText>
            </w:r>
            <w:r>
              <w:rPr>
                <w:noProof/>
                <w:webHidden/>
              </w:rPr>
            </w:r>
            <w:r>
              <w:rPr>
                <w:noProof/>
                <w:webHidden/>
              </w:rPr>
              <w:fldChar w:fldCharType="separate"/>
            </w:r>
            <w:r w:rsidR="00804AD6">
              <w:rPr>
                <w:noProof/>
                <w:webHidden/>
              </w:rPr>
              <w:t>14</w:t>
            </w:r>
            <w:r>
              <w:rPr>
                <w:noProof/>
                <w:webHidden/>
              </w:rPr>
              <w:fldChar w:fldCharType="end"/>
            </w:r>
          </w:hyperlink>
        </w:p>
        <w:p w14:paraId="5C78D42B" w14:textId="08408BE0" w:rsidR="002B5D97" w:rsidRPr="00520394" w:rsidRDefault="002B5D97">
          <w:r w:rsidRPr="00520394">
            <w:rPr>
              <w:b/>
              <w:bCs/>
            </w:rPr>
            <w:fldChar w:fldCharType="end"/>
          </w:r>
        </w:p>
      </w:sdtContent>
    </w:sdt>
    <w:p w14:paraId="584D469F" w14:textId="402991AF" w:rsidR="00AB0979" w:rsidRPr="00520394" w:rsidRDefault="00AB0979">
      <w:pPr>
        <w:jc w:val="left"/>
        <w:rPr>
          <w:color w:val="509664"/>
          <w:sz w:val="56"/>
          <w:szCs w:val="56"/>
        </w:rPr>
      </w:pPr>
      <w:r w:rsidRPr="00520394">
        <w:rPr>
          <w:color w:val="509664"/>
          <w:sz w:val="56"/>
          <w:szCs w:val="56"/>
        </w:rPr>
        <w:br w:type="page"/>
      </w:r>
    </w:p>
    <w:p w14:paraId="19EBB247" w14:textId="13FD68D8" w:rsidR="001333A4" w:rsidRPr="00C71363" w:rsidRDefault="001333A4" w:rsidP="00C71363">
      <w:pPr>
        <w:pStyle w:val="berschrift2"/>
        <w:numPr>
          <w:ilvl w:val="0"/>
          <w:numId w:val="15"/>
        </w:numPr>
        <w:rPr>
          <w:sz w:val="24"/>
          <w:szCs w:val="24"/>
        </w:rPr>
      </w:pPr>
      <w:bookmarkStart w:id="0" w:name="_Toc215145628"/>
      <w:r w:rsidRPr="00C71363">
        <w:rPr>
          <w:sz w:val="24"/>
          <w:szCs w:val="24"/>
        </w:rPr>
        <w:lastRenderedPageBreak/>
        <w:t>INTRODUCTION</w:t>
      </w:r>
      <w:bookmarkEnd w:id="0"/>
    </w:p>
    <w:p w14:paraId="5318528E" w14:textId="5F3940EF" w:rsidR="001333A4" w:rsidRDefault="001333A4" w:rsidP="001333A4">
      <w:r>
        <w:t xml:space="preserve">The final international seminar in Aschaffenburg (Germany) took place </w:t>
      </w:r>
      <w:r w:rsidR="00B365D8">
        <w:t xml:space="preserve">as </w:t>
      </w:r>
      <w:r w:rsidR="00B365D8" w:rsidRPr="00D86CC1">
        <w:rPr>
          <w:lang w:val="de-DE"/>
        </w:rPr>
        <w:t>face-</w:t>
      </w:r>
      <w:proofErr w:type="spellStart"/>
      <w:r w:rsidR="00B365D8" w:rsidRPr="00D86CC1">
        <w:rPr>
          <w:lang w:val="de-DE"/>
        </w:rPr>
        <w:t>to</w:t>
      </w:r>
      <w:proofErr w:type="spellEnd"/>
      <w:r w:rsidR="00B365D8" w:rsidRPr="00D86CC1">
        <w:rPr>
          <w:lang w:val="de-DE"/>
        </w:rPr>
        <w:t xml:space="preserve">-face </w:t>
      </w:r>
      <w:proofErr w:type="spellStart"/>
      <w:r w:rsidR="00B365D8" w:rsidRPr="00D86CC1">
        <w:rPr>
          <w:lang w:val="de-DE"/>
        </w:rPr>
        <w:t>event</w:t>
      </w:r>
      <w:proofErr w:type="spellEnd"/>
      <w:r w:rsidR="00B365D8" w:rsidRPr="00D86CC1">
        <w:rPr>
          <w:lang w:val="de-DE"/>
        </w:rPr>
        <w:t xml:space="preserve"> </w:t>
      </w:r>
      <w:r>
        <w:t>on October 8, 2025, from 9:00 a.m. to 12:00 p.m. CET.</w:t>
      </w:r>
    </w:p>
    <w:p w14:paraId="6723F7F0" w14:textId="79594CD0" w:rsidR="001333A4" w:rsidRDefault="001333A4" w:rsidP="001333A4">
      <w:r>
        <w:t xml:space="preserve">The seminar was hosted by the German Natural Stone Association (DNV). The seminar focused on </w:t>
      </w:r>
      <w:r w:rsidRPr="001333A4">
        <w:t xml:space="preserve">combining innovative technologies such as blockchain, the internet, and big data to optimize the circular economy in the natural stone industry </w:t>
      </w:r>
      <w:r>
        <w:t xml:space="preserve">and was attended by </w:t>
      </w:r>
      <w:r w:rsidR="00255746">
        <w:t>aspiring master stonemasons, vocational school teachers specializing in the natural stone industry</w:t>
      </w:r>
      <w:r w:rsidR="00964140">
        <w:t xml:space="preserve">, </w:t>
      </w:r>
      <w:r w:rsidR="00255746">
        <w:t>association members</w:t>
      </w:r>
      <w:r w:rsidR="00964140">
        <w:t>, and industry experts</w:t>
      </w:r>
      <w:r>
        <w:t xml:space="preserve">. At this event, the results achieved were disseminated to </w:t>
      </w:r>
      <w:r w:rsidR="00EF3C7E">
        <w:t xml:space="preserve">trainers </w:t>
      </w:r>
      <w:r w:rsidR="00EF3C7E" w:rsidRPr="00EF3C7E">
        <w:t xml:space="preserve">and </w:t>
      </w:r>
      <w:r w:rsidR="00EF3C7E">
        <w:t xml:space="preserve">employees </w:t>
      </w:r>
      <w:r w:rsidR="00EF3C7E" w:rsidRPr="00EF3C7E">
        <w:t xml:space="preserve">in natural stone companies, </w:t>
      </w:r>
      <w:r w:rsidR="00EF3C7E">
        <w:t xml:space="preserve">students </w:t>
      </w:r>
      <w:r w:rsidR="00EF3C7E" w:rsidRPr="00EF3C7E">
        <w:t xml:space="preserve">and </w:t>
      </w:r>
      <w:r w:rsidR="00EF3C7E">
        <w:t xml:space="preserve">teachers </w:t>
      </w:r>
      <w:r w:rsidR="00EF3C7E" w:rsidRPr="00EF3C7E">
        <w:t>at technical colleges</w:t>
      </w:r>
      <w:r w:rsidR="00EF3C7E">
        <w:t xml:space="preserve">, and representatives </w:t>
      </w:r>
      <w:r w:rsidR="00EF3C7E" w:rsidRPr="00EF3C7E">
        <w:t xml:space="preserve">of industry associations </w:t>
      </w:r>
      <w:r>
        <w:t>as the main target group.</w:t>
      </w:r>
    </w:p>
    <w:p w14:paraId="69EB90AB" w14:textId="77777777" w:rsidR="001333A4" w:rsidRDefault="001333A4" w:rsidP="001333A4">
      <w:r>
        <w:t>The key performance indicators (KPIs) for this activity were as follows:</w:t>
      </w:r>
    </w:p>
    <w:p w14:paraId="0D19F233" w14:textId="3AE32A1D" w:rsidR="001333A4" w:rsidRPr="001F2D6B" w:rsidRDefault="001333A4" w:rsidP="001333A4">
      <w:r>
        <w:t>-</w:t>
      </w:r>
      <w:r>
        <w:tab/>
      </w:r>
      <w:r w:rsidRPr="001F2D6B">
        <w:t xml:space="preserve">Organization </w:t>
      </w:r>
      <w:r w:rsidR="001F2D6B" w:rsidRPr="001F2D6B">
        <w:t xml:space="preserve">of an international </w:t>
      </w:r>
      <w:r w:rsidR="00B365D8" w:rsidRPr="00D86CC1">
        <w:rPr>
          <w:lang w:val="de-DE"/>
        </w:rPr>
        <w:t>face-</w:t>
      </w:r>
      <w:proofErr w:type="spellStart"/>
      <w:r w:rsidR="00B365D8" w:rsidRPr="00D86CC1">
        <w:rPr>
          <w:lang w:val="de-DE"/>
        </w:rPr>
        <w:t>to</w:t>
      </w:r>
      <w:proofErr w:type="spellEnd"/>
      <w:r w:rsidR="00B365D8" w:rsidRPr="00D86CC1">
        <w:rPr>
          <w:lang w:val="de-DE"/>
        </w:rPr>
        <w:t xml:space="preserve">-face </w:t>
      </w:r>
      <w:r w:rsidR="001F2D6B" w:rsidRPr="001F2D6B">
        <w:t>seminar</w:t>
      </w:r>
    </w:p>
    <w:p w14:paraId="376D4E98" w14:textId="77777777" w:rsidR="001333A4" w:rsidRPr="001F2D6B" w:rsidRDefault="001333A4" w:rsidP="001333A4">
      <w:r w:rsidRPr="001F2D6B">
        <w:t>-</w:t>
      </w:r>
      <w:r w:rsidRPr="001F2D6B">
        <w:tab/>
        <w:t>At least 20 participants at the seminar</w:t>
      </w:r>
    </w:p>
    <w:p w14:paraId="776CDC4E" w14:textId="6B54720B" w:rsidR="001333A4" w:rsidRPr="001F2D6B" w:rsidRDefault="001333A4" w:rsidP="001333A4">
      <w:r w:rsidRPr="001F2D6B">
        <w:t>-</w:t>
      </w:r>
      <w:r w:rsidRPr="001F2D6B">
        <w:tab/>
      </w:r>
      <w:r w:rsidR="001F2D6B">
        <w:t xml:space="preserve">Online </w:t>
      </w:r>
      <w:r w:rsidRPr="001F2D6B">
        <w:t>announcement</w:t>
      </w:r>
    </w:p>
    <w:p w14:paraId="264C9A4B" w14:textId="4C24890C" w:rsidR="001333A4" w:rsidRPr="001F2D6B" w:rsidRDefault="001333A4" w:rsidP="001333A4">
      <w:r w:rsidRPr="001F2D6B">
        <w:t>-</w:t>
      </w:r>
      <w:r w:rsidRPr="001F2D6B">
        <w:tab/>
        <w:t xml:space="preserve">Networking with </w:t>
      </w:r>
      <w:r w:rsidR="001F2D6B" w:rsidRPr="001F2D6B">
        <w:t xml:space="preserve">specialist international </w:t>
      </w:r>
      <w:r w:rsidRPr="001F2D6B">
        <w:t>interest groups</w:t>
      </w:r>
    </w:p>
    <w:p w14:paraId="20C02524" w14:textId="63C7EFC2" w:rsidR="001333A4" w:rsidRDefault="001333A4" w:rsidP="001333A4">
      <w:r w:rsidRPr="001F2D6B">
        <w:t>-</w:t>
      </w:r>
      <w:r w:rsidRPr="001F2D6B">
        <w:tab/>
        <w:t>Report on the seminar</w:t>
      </w:r>
    </w:p>
    <w:p w14:paraId="2961B212" w14:textId="77777777" w:rsidR="00EF3C7E" w:rsidRDefault="00EF3C7E" w:rsidP="001333A4"/>
    <w:p w14:paraId="5EDAFF96" w14:textId="77777777" w:rsidR="00C71363" w:rsidRDefault="00EF3C7E" w:rsidP="00C71363">
      <w:pPr>
        <w:pStyle w:val="berschrift2"/>
        <w:numPr>
          <w:ilvl w:val="0"/>
          <w:numId w:val="15"/>
        </w:numPr>
        <w:rPr>
          <w:sz w:val="24"/>
          <w:szCs w:val="24"/>
        </w:rPr>
      </w:pPr>
      <w:bookmarkStart w:id="1" w:name="_Toc215145629"/>
      <w:r w:rsidRPr="00C71363">
        <w:rPr>
          <w:sz w:val="24"/>
          <w:szCs w:val="24"/>
        </w:rPr>
        <w:t>ORGANIZATION OF THE SEMINAR</w:t>
      </w:r>
      <w:bookmarkEnd w:id="1"/>
    </w:p>
    <w:p w14:paraId="2169253B" w14:textId="7B9D5BE3" w:rsidR="00EF3C7E" w:rsidRPr="00C71363" w:rsidRDefault="00EF3C7E" w:rsidP="00C71363">
      <w:pPr>
        <w:pStyle w:val="berschrift2"/>
        <w:numPr>
          <w:ilvl w:val="1"/>
          <w:numId w:val="15"/>
        </w:numPr>
        <w:rPr>
          <w:sz w:val="24"/>
          <w:szCs w:val="24"/>
        </w:rPr>
      </w:pPr>
      <w:bookmarkStart w:id="2" w:name="_Toc215145630"/>
      <w:r w:rsidRPr="00C71363">
        <w:rPr>
          <w:sz w:val="24"/>
          <w:szCs w:val="24"/>
        </w:rPr>
        <w:t>Announcements</w:t>
      </w:r>
      <w:bookmarkEnd w:id="2"/>
      <w:r w:rsidRPr="00C71363">
        <w:rPr>
          <w:sz w:val="24"/>
          <w:szCs w:val="24"/>
        </w:rPr>
        <w:t xml:space="preserve"> </w:t>
      </w:r>
    </w:p>
    <w:p w14:paraId="010D5519" w14:textId="6DA27AB3" w:rsidR="00372DF1" w:rsidRDefault="00657AC3" w:rsidP="00657AC3">
      <w:r>
        <w:t xml:space="preserve">The event was advertised </w:t>
      </w:r>
      <w:r w:rsidR="001F2D6B">
        <w:t xml:space="preserve">online </w:t>
      </w:r>
      <w:r>
        <w:t xml:space="preserve">on the DNV website, in a newsletter to DNV association members, by email to </w:t>
      </w:r>
      <w:r w:rsidR="00964140">
        <w:t>technical colleges/educational institutions</w:t>
      </w:r>
      <w:r>
        <w:t>, and in the trade journal NATURSTEIN in order to draw the attention of relevant target groups in the industry to the event.</w:t>
      </w:r>
    </w:p>
    <w:p w14:paraId="5B026181" w14:textId="77777777" w:rsidR="00372DF1" w:rsidRDefault="00372DF1" w:rsidP="00657AC3"/>
    <w:p w14:paraId="5158B360" w14:textId="77777777" w:rsidR="00372DF1" w:rsidRDefault="00372DF1" w:rsidP="00657AC3"/>
    <w:p w14:paraId="65286784" w14:textId="77777777" w:rsidR="00372DF1" w:rsidRDefault="00372DF1" w:rsidP="00657AC3"/>
    <w:p w14:paraId="69140961" w14:textId="77777777" w:rsidR="00372DF1" w:rsidRDefault="00372DF1" w:rsidP="00657AC3"/>
    <w:p w14:paraId="0AEBECB6" w14:textId="77777777" w:rsidR="00372DF1" w:rsidRDefault="00372DF1" w:rsidP="00657AC3"/>
    <w:p w14:paraId="3D874956" w14:textId="77777777" w:rsidR="00372DF1" w:rsidRDefault="00372DF1" w:rsidP="00657AC3"/>
    <w:p w14:paraId="568EF293" w14:textId="77777777" w:rsidR="00372DF1" w:rsidRDefault="00372DF1" w:rsidP="00657AC3"/>
    <w:p w14:paraId="6DF3A185" w14:textId="77777777" w:rsidR="00372DF1" w:rsidRDefault="00372DF1" w:rsidP="00657AC3"/>
    <w:p w14:paraId="12AE88DC" w14:textId="77777777" w:rsidR="00372DF1" w:rsidRDefault="00657AC3" w:rsidP="00657AC3">
      <w:r>
        <w:lastRenderedPageBreak/>
        <w:t xml:space="preserve">The seminar announcement is available here: </w:t>
      </w:r>
    </w:p>
    <w:p w14:paraId="31D83805" w14:textId="5F004A3B" w:rsidR="00372DF1" w:rsidRDefault="00372DF1" w:rsidP="00657AC3">
      <w:r>
        <w:t>DNV website:</w:t>
      </w:r>
      <w:hyperlink r:id="rId17" w:history="1">
        <w:r w:rsidRPr="00C051CA">
          <w:rPr>
            <w:rStyle w:val="Hyperlink"/>
          </w:rPr>
          <w:t xml:space="preserve"> https://dnv.online/08-10-2025-einladung-rockchain</w:t>
        </w:r>
      </w:hyperlink>
    </w:p>
    <w:p w14:paraId="7BCC6835" w14:textId="5359A9E9" w:rsidR="00372DF1" w:rsidRDefault="00657AC3" w:rsidP="00657AC3">
      <w:pPr>
        <w:rPr>
          <w:noProof/>
        </w:rPr>
      </w:pPr>
      <w:r w:rsidRPr="00657AC3">
        <w:rPr>
          <w:noProof/>
        </w:rPr>
        <w:drawing>
          <wp:inline distT="0" distB="0" distL="0" distR="0" wp14:anchorId="7AE60A16" wp14:editId="7998E561">
            <wp:extent cx="3204000" cy="3817373"/>
            <wp:effectExtent l="19050" t="19050" r="15875" b="12065"/>
            <wp:docPr id="983727174" name="Grafik 1" descr="Ein Bild, das Text, Computer, Screenshot, Webs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727174" name="Grafik 1" descr="Ein Bild, das Text, Computer, Screenshot, Website enthält.&#10;&#10;KI-generierte Inhalte können fehlerhaft sein."/>
                    <pic:cNvPicPr/>
                  </pic:nvPicPr>
                  <pic:blipFill>
                    <a:blip r:embed="rId18"/>
                    <a:stretch>
                      <a:fillRect/>
                    </a:stretch>
                  </pic:blipFill>
                  <pic:spPr>
                    <a:xfrm>
                      <a:off x="0" y="0"/>
                      <a:ext cx="3204000" cy="3817373"/>
                    </a:xfrm>
                    <a:prstGeom prst="rect">
                      <a:avLst/>
                    </a:prstGeom>
                    <a:ln>
                      <a:solidFill>
                        <a:schemeClr val="bg1">
                          <a:lumMod val="50000"/>
                        </a:schemeClr>
                      </a:solidFill>
                    </a:ln>
                  </pic:spPr>
                </pic:pic>
              </a:graphicData>
            </a:graphic>
          </wp:inline>
        </w:drawing>
      </w:r>
      <w:r w:rsidRPr="00657AC3">
        <w:rPr>
          <w:noProof/>
        </w:rPr>
        <w:t xml:space="preserve"> </w:t>
      </w:r>
    </w:p>
    <w:p w14:paraId="66D7AE6F" w14:textId="2D80979E" w:rsidR="00372DF1" w:rsidRDefault="00372DF1" w:rsidP="00657AC3">
      <w:pPr>
        <w:rPr>
          <w:noProof/>
        </w:rPr>
      </w:pPr>
      <w:r>
        <w:rPr>
          <w:noProof/>
        </w:rPr>
        <w:t>Invitation by email to technical colleges and vocational training institutions:</w:t>
      </w:r>
    </w:p>
    <w:p w14:paraId="000DEA07" w14:textId="1CBFB2C2" w:rsidR="00372DF1" w:rsidRDefault="00372DF1" w:rsidP="00657AC3">
      <w:pPr>
        <w:rPr>
          <w:noProof/>
        </w:rPr>
      </w:pPr>
      <w:r w:rsidRPr="00372DF1">
        <w:rPr>
          <w:noProof/>
        </w:rPr>
        <w:drawing>
          <wp:inline distT="0" distB="0" distL="0" distR="0" wp14:anchorId="013983D0" wp14:editId="340E78C1">
            <wp:extent cx="2988000" cy="3615887"/>
            <wp:effectExtent l="0" t="0" r="3175" b="3810"/>
            <wp:docPr id="2050120167" name="Grafik 1" descr="Ein Bild, das Text, Elektronik, Computer,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120167" name="Grafik 1" descr="Ein Bild, das Text, Elektronik, Computer, Screenshot enthält.&#10;&#10;KI-generierte Inhalte können fehlerhaft sein."/>
                    <pic:cNvPicPr/>
                  </pic:nvPicPr>
                  <pic:blipFill>
                    <a:blip r:embed="rId19"/>
                    <a:stretch>
                      <a:fillRect/>
                    </a:stretch>
                  </pic:blipFill>
                  <pic:spPr>
                    <a:xfrm>
                      <a:off x="0" y="0"/>
                      <a:ext cx="2988000" cy="3615887"/>
                    </a:xfrm>
                    <a:prstGeom prst="rect">
                      <a:avLst/>
                    </a:prstGeom>
                  </pic:spPr>
                </pic:pic>
              </a:graphicData>
            </a:graphic>
          </wp:inline>
        </w:drawing>
      </w:r>
    </w:p>
    <w:p w14:paraId="428D4B71" w14:textId="1010E003" w:rsidR="00372DF1" w:rsidRDefault="00372DF1" w:rsidP="00657AC3">
      <w:pPr>
        <w:rPr>
          <w:noProof/>
        </w:rPr>
      </w:pPr>
      <w:r>
        <w:rPr>
          <w:noProof/>
        </w:rPr>
        <w:lastRenderedPageBreak/>
        <w:t>Invitation to all DNV member companies:</w:t>
      </w:r>
    </w:p>
    <w:p w14:paraId="5BDE1C99" w14:textId="50E87400" w:rsidR="00372DF1" w:rsidRDefault="00372DF1" w:rsidP="00657AC3">
      <w:pPr>
        <w:rPr>
          <w:noProof/>
        </w:rPr>
      </w:pPr>
      <w:hyperlink r:id="rId20" w:history="1">
        <w:r w:rsidRPr="00C051CA">
          <w:rPr>
            <w:rStyle w:val="Hyperlink"/>
            <w:noProof/>
          </w:rPr>
          <w:t>https://5nrpo.r.a.d.sendibm1.com/mk/mr/sh/OycXxko2a8zXOwSOC1ctm6Zn/Z0thL4N1qGDc</w:t>
        </w:r>
      </w:hyperlink>
    </w:p>
    <w:p w14:paraId="5557DE2E" w14:textId="77777777" w:rsidR="00372DF1" w:rsidRDefault="00372DF1" w:rsidP="00657AC3">
      <w:r w:rsidRPr="00372DF1">
        <w:rPr>
          <w:noProof/>
        </w:rPr>
        <w:drawing>
          <wp:inline distT="0" distB="0" distL="0" distR="0" wp14:anchorId="74071B11" wp14:editId="74449C7A">
            <wp:extent cx="2160000" cy="6260458"/>
            <wp:effectExtent l="0" t="0" r="0" b="7620"/>
            <wp:docPr id="1002084678" name="Grafik 1" descr="Ein Bild, das Text, Screenshot, Rad, Webs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84678" name="Grafik 1" descr="Ein Bild, das Text, Screenshot, Rad, Website enthält.&#10;&#10;KI-generierte Inhalte können fehlerhaft sein."/>
                    <pic:cNvPicPr/>
                  </pic:nvPicPr>
                  <pic:blipFill>
                    <a:blip r:embed="rId21"/>
                    <a:stretch>
                      <a:fillRect/>
                    </a:stretch>
                  </pic:blipFill>
                  <pic:spPr>
                    <a:xfrm>
                      <a:off x="0" y="0"/>
                      <a:ext cx="2160000" cy="6260458"/>
                    </a:xfrm>
                    <a:prstGeom prst="rect">
                      <a:avLst/>
                    </a:prstGeom>
                  </pic:spPr>
                </pic:pic>
              </a:graphicData>
            </a:graphic>
          </wp:inline>
        </w:drawing>
      </w:r>
    </w:p>
    <w:p w14:paraId="653C862C" w14:textId="77777777" w:rsidR="00372DF1" w:rsidRDefault="00372DF1" w:rsidP="00657AC3"/>
    <w:p w14:paraId="7E1E9DA7" w14:textId="77777777" w:rsidR="00372DF1" w:rsidRDefault="00372DF1" w:rsidP="00657AC3"/>
    <w:p w14:paraId="5C6DB6DE" w14:textId="77777777" w:rsidR="00372DF1" w:rsidRDefault="00372DF1" w:rsidP="00657AC3"/>
    <w:p w14:paraId="31EFB564" w14:textId="77777777" w:rsidR="00372DF1" w:rsidRDefault="00372DF1" w:rsidP="00657AC3"/>
    <w:p w14:paraId="4B0449BF" w14:textId="310FAF31" w:rsidR="00372DF1" w:rsidRDefault="00372DF1" w:rsidP="00657AC3">
      <w:r>
        <w:lastRenderedPageBreak/>
        <w:t xml:space="preserve">Press article in the trade journal NATURSTEIN, issue 10/25 </w:t>
      </w:r>
      <w:r w:rsidR="001F2D6B">
        <w:t>(Germany, Austria, Switzerland)</w:t>
      </w:r>
    </w:p>
    <w:p w14:paraId="4C662711" w14:textId="26F37782" w:rsidR="00657AC3" w:rsidRDefault="00657AC3" w:rsidP="00657AC3">
      <w:r w:rsidRPr="00657AC3">
        <w:rPr>
          <w:noProof/>
        </w:rPr>
        <w:drawing>
          <wp:inline distT="0" distB="0" distL="0" distR="0" wp14:anchorId="6F154559" wp14:editId="3C375118">
            <wp:extent cx="3240000" cy="4569982"/>
            <wp:effectExtent l="0" t="0" r="0" b="2540"/>
            <wp:docPr id="2085850795" name="Grafik 1" descr="Ein Bild, das Text, Zeitung,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850795" name="Grafik 1" descr="Ein Bild, das Text, Zeitung, Screenshot enthält.&#10;&#10;KI-generierte Inhalte können fehlerhaft sein."/>
                    <pic:cNvPicPr/>
                  </pic:nvPicPr>
                  <pic:blipFill>
                    <a:blip r:embed="rId22"/>
                    <a:stretch>
                      <a:fillRect/>
                    </a:stretch>
                  </pic:blipFill>
                  <pic:spPr>
                    <a:xfrm>
                      <a:off x="0" y="0"/>
                      <a:ext cx="3240000" cy="4569982"/>
                    </a:xfrm>
                    <a:prstGeom prst="rect">
                      <a:avLst/>
                    </a:prstGeom>
                  </pic:spPr>
                </pic:pic>
              </a:graphicData>
            </a:graphic>
          </wp:inline>
        </w:drawing>
      </w:r>
    </w:p>
    <w:p w14:paraId="05CBAAD5" w14:textId="77777777" w:rsidR="00657AC3" w:rsidRPr="00657AC3" w:rsidRDefault="00657AC3" w:rsidP="00657AC3">
      <w:pPr>
        <w:rPr>
          <w:lang w:val="es-ES"/>
        </w:rPr>
      </w:pPr>
    </w:p>
    <w:p w14:paraId="59C5FE75" w14:textId="77777777" w:rsidR="00EF3C7E" w:rsidRPr="00EF3C7E" w:rsidRDefault="00EF3C7E" w:rsidP="00C71363">
      <w:pPr>
        <w:pStyle w:val="berschrift2"/>
        <w:numPr>
          <w:ilvl w:val="1"/>
          <w:numId w:val="15"/>
        </w:numPr>
        <w:rPr>
          <w:sz w:val="24"/>
          <w:szCs w:val="24"/>
        </w:rPr>
      </w:pPr>
      <w:bookmarkStart w:id="3" w:name="_Toc215145631"/>
      <w:r w:rsidRPr="00EF3C7E">
        <w:rPr>
          <w:sz w:val="24"/>
          <w:szCs w:val="24"/>
        </w:rPr>
        <w:t>Certificates</w:t>
      </w:r>
      <w:bookmarkEnd w:id="3"/>
    </w:p>
    <w:p w14:paraId="37EECEDB" w14:textId="1E9F45FD" w:rsidR="00372DF1" w:rsidRDefault="00372DF1" w:rsidP="00372DF1">
      <w:r>
        <w:t>As part of the seminar organization, a certificate of participation was prepared for all participants with the details of the seminar and their personal data. The participants' certificates were sent by email after the seminar had ended.</w:t>
      </w:r>
    </w:p>
    <w:p w14:paraId="1BBFA6EC" w14:textId="6D097BDB" w:rsidR="00EF3C7E" w:rsidRDefault="00372DF1" w:rsidP="00EF3C7E">
      <w:pPr>
        <w:rPr>
          <w:szCs w:val="24"/>
        </w:rPr>
      </w:pPr>
      <w:r w:rsidRPr="00372DF1">
        <w:rPr>
          <w:noProof/>
          <w:szCs w:val="24"/>
        </w:rPr>
        <w:lastRenderedPageBreak/>
        <w:drawing>
          <wp:inline distT="0" distB="0" distL="0" distR="0" wp14:anchorId="1FE17FCA" wp14:editId="1B84CF19">
            <wp:extent cx="5400040" cy="4176395"/>
            <wp:effectExtent l="0" t="0" r="0" b="0"/>
            <wp:docPr id="1017482970" name="Grafik 1" descr="Ein Bild, das Text, Elektronik, Screenshot, Webse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482970" name="Grafik 1" descr="Ein Bild, das Text, Elektronik, Screenshot, Webseite enthält.&#10;&#10;KI-generierte Inhalte können fehlerhaft sein."/>
                    <pic:cNvPicPr/>
                  </pic:nvPicPr>
                  <pic:blipFill>
                    <a:blip r:embed="rId23"/>
                    <a:stretch>
                      <a:fillRect/>
                    </a:stretch>
                  </pic:blipFill>
                  <pic:spPr>
                    <a:xfrm>
                      <a:off x="0" y="0"/>
                      <a:ext cx="5400040" cy="4176395"/>
                    </a:xfrm>
                    <a:prstGeom prst="rect">
                      <a:avLst/>
                    </a:prstGeom>
                  </pic:spPr>
                </pic:pic>
              </a:graphicData>
            </a:graphic>
          </wp:inline>
        </w:drawing>
      </w:r>
    </w:p>
    <w:p w14:paraId="321DBAE0" w14:textId="797EC9E8" w:rsidR="00C8472A" w:rsidRPr="007E2CBF" w:rsidRDefault="00C8472A" w:rsidP="00C8472A">
      <w:pPr>
        <w:pStyle w:val="Beschriftung"/>
        <w:jc w:val="center"/>
      </w:pPr>
      <w:r>
        <w:t>Image: Certificate of participation for participants</w:t>
      </w:r>
    </w:p>
    <w:p w14:paraId="2C396D2A" w14:textId="77777777" w:rsidR="00C8472A" w:rsidRPr="00EF3C7E" w:rsidRDefault="00C8472A" w:rsidP="00EF3C7E">
      <w:pPr>
        <w:rPr>
          <w:szCs w:val="24"/>
        </w:rPr>
      </w:pPr>
    </w:p>
    <w:p w14:paraId="46C5A41A" w14:textId="77777777" w:rsidR="00C71363" w:rsidRDefault="00EF3C7E" w:rsidP="00C71363">
      <w:pPr>
        <w:pStyle w:val="berschrift2"/>
        <w:numPr>
          <w:ilvl w:val="0"/>
          <w:numId w:val="15"/>
        </w:numPr>
        <w:rPr>
          <w:sz w:val="24"/>
          <w:szCs w:val="24"/>
        </w:rPr>
      </w:pPr>
      <w:bookmarkStart w:id="4" w:name="_Toc215145632"/>
      <w:r w:rsidRPr="00C71363">
        <w:rPr>
          <w:sz w:val="24"/>
          <w:szCs w:val="24"/>
        </w:rPr>
        <w:t>AGENDA, SPEAKERS, AND CONTENT</w:t>
      </w:r>
      <w:bookmarkEnd w:id="4"/>
    </w:p>
    <w:p w14:paraId="4106D60C" w14:textId="631F672A" w:rsidR="00EF3C7E" w:rsidRPr="00C71363" w:rsidRDefault="00EF3C7E" w:rsidP="00C71363">
      <w:pPr>
        <w:pStyle w:val="berschrift2"/>
        <w:numPr>
          <w:ilvl w:val="1"/>
          <w:numId w:val="15"/>
        </w:numPr>
        <w:rPr>
          <w:sz w:val="24"/>
          <w:szCs w:val="24"/>
        </w:rPr>
      </w:pPr>
      <w:bookmarkStart w:id="5" w:name="_Toc215145633"/>
      <w:r w:rsidRPr="00C71363">
        <w:rPr>
          <w:sz w:val="24"/>
          <w:szCs w:val="24"/>
        </w:rPr>
        <w:t>Agenda</w:t>
      </w:r>
      <w:bookmarkEnd w:id="5"/>
    </w:p>
    <w:p w14:paraId="69F13253" w14:textId="0A7D031F" w:rsidR="00C8472A" w:rsidRDefault="00C8472A" w:rsidP="00C8472A">
      <w:pPr>
        <w:pStyle w:val="KeinLeerraum"/>
      </w:pPr>
      <w:r w:rsidRPr="002A5700">
        <w:t xml:space="preserve">The following agenda was drawn up for the </w:t>
      </w:r>
      <w:r>
        <w:t xml:space="preserve">final </w:t>
      </w:r>
      <w:r w:rsidRPr="002A5700">
        <w:t>international seminar of the RockChain project. The seminar lasted a total of</w:t>
      </w:r>
      <w:r>
        <w:t xml:space="preserve"> 3 </w:t>
      </w:r>
      <w:r w:rsidRPr="002A5700">
        <w:t>hours</w:t>
      </w:r>
      <w:r>
        <w:t>. The 3 presentations were given by the 4 project partners (DNV, CTM, UNITbv, and KSK). Finally</w:t>
      </w:r>
      <w:r w:rsidRPr="00C8472A">
        <w:t>, Benedikt Bührle and Marcel Winter from the start-up company "CMID – Component &amp; Material Identity" presented a contactless fingerprint technology via online transmission that recognizes natural surface patterns directly on the material.</w:t>
      </w:r>
    </w:p>
    <w:p w14:paraId="45B5E416" w14:textId="77777777" w:rsidR="00C8472A" w:rsidRDefault="00C8472A" w:rsidP="00C8472A">
      <w:pPr>
        <w:pStyle w:val="KeinLeerraum"/>
      </w:pPr>
    </w:p>
    <w:p w14:paraId="5DA16795" w14:textId="77777777" w:rsidR="00C8472A" w:rsidRDefault="00C8472A" w:rsidP="00C8472A">
      <w:pPr>
        <w:pStyle w:val="KeinLeerraum"/>
      </w:pPr>
    </w:p>
    <w:p w14:paraId="400E3F64" w14:textId="5E5A2E6D" w:rsidR="00C8472A" w:rsidRPr="00C8472A" w:rsidRDefault="00C8472A" w:rsidP="00C8472A">
      <w:pPr>
        <w:pStyle w:val="KeinLeerraum"/>
      </w:pPr>
    </w:p>
    <w:p w14:paraId="27A4845C" w14:textId="2C4BA256" w:rsidR="00C8472A" w:rsidRPr="00C8472A" w:rsidRDefault="00C8472A" w:rsidP="00C8472A">
      <w:pPr>
        <w:rPr>
          <w:lang w:val="es-ES"/>
        </w:rPr>
      </w:pPr>
      <w:r w:rsidRPr="00C8472A">
        <w:rPr>
          <w:noProof/>
          <w:lang w:val="es-ES"/>
        </w:rPr>
        <w:lastRenderedPageBreak/>
        <w:drawing>
          <wp:inline distT="0" distB="0" distL="0" distR="0" wp14:anchorId="442F95EB" wp14:editId="560AEDD8">
            <wp:extent cx="5400040" cy="3533775"/>
            <wp:effectExtent l="0" t="0" r="0" b="9525"/>
            <wp:docPr id="1611984607" name="Grafik 1" descr="Ein Bild, das Text, Elektronik, Screenshot, Webs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984607" name="Grafik 1" descr="Ein Bild, das Text, Elektronik, Screenshot, Website enthält.&#10;&#10;KI-generierte Inhalte können fehlerhaft sein."/>
                    <pic:cNvPicPr/>
                  </pic:nvPicPr>
                  <pic:blipFill rotWithShape="1">
                    <a:blip r:embed="rId24"/>
                    <a:srcRect b="49034"/>
                    <a:stretch>
                      <a:fillRect/>
                    </a:stretch>
                  </pic:blipFill>
                  <pic:spPr bwMode="auto">
                    <a:xfrm>
                      <a:off x="0" y="0"/>
                      <a:ext cx="5400040" cy="3533775"/>
                    </a:xfrm>
                    <a:prstGeom prst="rect">
                      <a:avLst/>
                    </a:prstGeom>
                    <a:ln>
                      <a:noFill/>
                    </a:ln>
                    <a:extLst>
                      <a:ext uri="{53640926-AAD7-44D8-BBD7-CCE9431645EC}">
                        <a14:shadowObscured xmlns:a14="http://schemas.microsoft.com/office/drawing/2010/main"/>
                      </a:ext>
                    </a:extLst>
                  </pic:spPr>
                </pic:pic>
              </a:graphicData>
            </a:graphic>
          </wp:inline>
        </w:drawing>
      </w:r>
      <w:r w:rsidRPr="00C8472A">
        <w:rPr>
          <w:noProof/>
          <w:lang w:val="es-ES"/>
        </w:rPr>
        <w:drawing>
          <wp:inline distT="0" distB="0" distL="0" distR="0" wp14:anchorId="105C70B7" wp14:editId="72EA9464">
            <wp:extent cx="5400040" cy="1771015"/>
            <wp:effectExtent l="0" t="0" r="0" b="635"/>
            <wp:docPr id="734089064" name="Grafik 1" descr="Ein Bild, das Text, Elektronik, Screenshot, Webs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089064" name="Grafik 1" descr="Ein Bild, das Text, Elektronik, Screenshot, Website enthält.&#10;&#10;KI-generierte Inhalte können fehlerhaft sein."/>
                    <pic:cNvPicPr/>
                  </pic:nvPicPr>
                  <pic:blipFill rotWithShape="1">
                    <a:blip r:embed="rId24"/>
                    <a:srcRect t="74457"/>
                    <a:stretch>
                      <a:fillRect/>
                    </a:stretch>
                  </pic:blipFill>
                  <pic:spPr bwMode="auto">
                    <a:xfrm>
                      <a:off x="0" y="0"/>
                      <a:ext cx="5400040" cy="1771015"/>
                    </a:xfrm>
                    <a:prstGeom prst="rect">
                      <a:avLst/>
                    </a:prstGeom>
                    <a:ln>
                      <a:noFill/>
                    </a:ln>
                    <a:extLst>
                      <a:ext uri="{53640926-AAD7-44D8-BBD7-CCE9431645EC}">
                        <a14:shadowObscured xmlns:a14="http://schemas.microsoft.com/office/drawing/2010/main"/>
                      </a:ext>
                    </a:extLst>
                  </pic:spPr>
                </pic:pic>
              </a:graphicData>
            </a:graphic>
          </wp:inline>
        </w:drawing>
      </w:r>
    </w:p>
    <w:p w14:paraId="3E4E5177" w14:textId="77777777" w:rsidR="00EF3C7E" w:rsidRDefault="00EF3C7E" w:rsidP="00C71363">
      <w:pPr>
        <w:pStyle w:val="berschrift2"/>
        <w:numPr>
          <w:ilvl w:val="1"/>
          <w:numId w:val="15"/>
        </w:numPr>
        <w:rPr>
          <w:sz w:val="24"/>
          <w:szCs w:val="24"/>
        </w:rPr>
      </w:pPr>
      <w:bookmarkStart w:id="6" w:name="_Toc215145634"/>
      <w:r w:rsidRPr="00EF3C7E">
        <w:rPr>
          <w:sz w:val="24"/>
          <w:szCs w:val="24"/>
        </w:rPr>
        <w:t>Presentations and speakers</w:t>
      </w:r>
      <w:bookmarkEnd w:id="6"/>
    </w:p>
    <w:p w14:paraId="6E5B5C9E" w14:textId="0B39D551" w:rsidR="00506E91" w:rsidRDefault="00506E91" w:rsidP="00506E91">
      <w:r w:rsidRPr="00506E91">
        <w:rPr>
          <w:b/>
          <w:bCs/>
        </w:rPr>
        <w:t>Reiner Krug</w:t>
      </w:r>
      <w:r>
        <w:t xml:space="preserve">, Managing Director of DNV, began by giving a general overview of the project. </w:t>
      </w:r>
      <w:r w:rsidRPr="00506E91">
        <w:t xml:space="preserve">The RockChain project offers new digital concepts in the natural stone industry as a basis for the further training of waste managers, technicians, and experts from the stone and construction industries in order to improve the circular economy in the stone industry through the combination of innovative technologies such as blockchain, the internet, and big data. It provides a training basis for the management of by-products from the natural stone industry. The project aims to promote digital transformation, which is currently hardly digitized </w:t>
      </w:r>
      <w:r w:rsidR="00CB282D">
        <w:t>in professional practice</w:t>
      </w:r>
      <w:r w:rsidRPr="00506E91">
        <w:t>.</w:t>
      </w:r>
    </w:p>
    <w:p w14:paraId="1FC1CBC2" w14:textId="6FB591CA" w:rsidR="005A26E5" w:rsidRDefault="005A26E5" w:rsidP="005A26E5">
      <w:r w:rsidRPr="00BD4788">
        <w:rPr>
          <w:b/>
          <w:bCs/>
        </w:rPr>
        <w:t xml:space="preserve">David Caparros Pérez </w:t>
      </w:r>
      <w:r>
        <w:t>from the Technology Center for Mineral Raw Materials (CTM) presented the project results</w:t>
      </w:r>
      <w:r w:rsidRPr="005A26E5">
        <w:t xml:space="preserve">, which are geared toward today's digital working environment. He referred to the online platform, an app, and a curriculum that interested vocational training institutions, universities, and technology centers, as well </w:t>
      </w:r>
      <w:r w:rsidRPr="005A26E5">
        <w:lastRenderedPageBreak/>
        <w:t>as industry associations, organizations, and company trainers, can use free of charge.</w:t>
      </w:r>
      <w:r w:rsidR="001F2D6B" w:rsidRPr="001F2D6B">
        <w:rPr>
          <w:noProof/>
        </w:rPr>
        <w:t xml:space="preserve"> </w:t>
      </w:r>
      <w:r w:rsidR="001F2D6B" w:rsidRPr="00506E91">
        <w:rPr>
          <w:noProof/>
        </w:rPr>
        <w:drawing>
          <wp:inline distT="0" distB="0" distL="0" distR="0" wp14:anchorId="51344A17" wp14:editId="1188F3CC">
            <wp:extent cx="5400040" cy="4060825"/>
            <wp:effectExtent l="0" t="0" r="0" b="0"/>
            <wp:docPr id="961128080" name="Grafik 1" descr="Ein Bild, das Text, Screenshot, Webseite, Webs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28080" name="Grafik 1" descr="Ein Bild, das Text, Screenshot, Webseite, Website enthält.&#10;&#10;KI-generierte Inhalte können fehlerhaft sein."/>
                    <pic:cNvPicPr/>
                  </pic:nvPicPr>
                  <pic:blipFill>
                    <a:blip r:embed="rId25"/>
                    <a:stretch>
                      <a:fillRect/>
                    </a:stretch>
                  </pic:blipFill>
                  <pic:spPr>
                    <a:xfrm>
                      <a:off x="0" y="0"/>
                      <a:ext cx="5400040" cy="4060825"/>
                    </a:xfrm>
                    <a:prstGeom prst="rect">
                      <a:avLst/>
                    </a:prstGeom>
                  </pic:spPr>
                </pic:pic>
              </a:graphicData>
            </a:graphic>
          </wp:inline>
        </w:drawing>
      </w:r>
    </w:p>
    <w:p w14:paraId="66117897" w14:textId="258F22EC" w:rsidR="003C0D79" w:rsidRDefault="00CB282D" w:rsidP="00CB282D">
      <w:r w:rsidRPr="00BD4788">
        <w:rPr>
          <w:b/>
          <w:bCs/>
        </w:rPr>
        <w:t xml:space="preserve">Tamara Plastic, </w:t>
      </w:r>
      <w:r>
        <w:t xml:space="preserve">principal of the </w:t>
      </w:r>
      <w:proofErr w:type="spellStart"/>
      <w:r w:rsidR="00524A65" w:rsidRPr="006825CA">
        <w:t>Pučišća</w:t>
      </w:r>
      <w:proofErr w:type="spellEnd"/>
      <w:r w:rsidR="00524A65" w:rsidRPr="006825CA">
        <w:t xml:space="preserve"> </w:t>
      </w:r>
      <w:r>
        <w:t xml:space="preserve">Stone Masonry School in Croatia, and </w:t>
      </w:r>
      <w:r w:rsidRPr="00BD4788">
        <w:rPr>
          <w:b/>
          <w:bCs/>
        </w:rPr>
        <w:t>Radu Muntean</w:t>
      </w:r>
      <w:r>
        <w:t xml:space="preserve">, professor at the University of Transylvania Brasov (UNITBv) in Romania, provided </w:t>
      </w:r>
      <w:r w:rsidRPr="00CB282D">
        <w:t xml:space="preserve">practical </w:t>
      </w:r>
      <w:r>
        <w:t>insights into the benefits of this project.</w:t>
      </w:r>
    </w:p>
    <w:p w14:paraId="078A2BA7" w14:textId="4353193E" w:rsidR="00CB282D" w:rsidRDefault="006825CA" w:rsidP="00CB282D">
      <w:r w:rsidRPr="006825CA">
        <w:t>Croatia has a long tradition of stone processing—especially on the island of Brač. This is where the village of Pučišća is located, which has been known for centuries for its white or yellowish limestone. Many buildings there, including those in historic towns, are constructed from this stone. As a result</w:t>
      </w:r>
      <w:r>
        <w:t xml:space="preserve">, Croatia </w:t>
      </w:r>
      <w:r w:rsidRPr="006825CA">
        <w:t>has a distinctive natural stone architecture: the quarrying, processing, and distribution of natural stone are centrally organized here. Natural stone is therefore not only used for prestigious projects, but is also part of the local building culture.</w:t>
      </w:r>
    </w:p>
    <w:p w14:paraId="48C9831F" w14:textId="4DFD8325" w:rsidR="009923B0" w:rsidRDefault="009923B0" w:rsidP="00CB282D">
      <w:r w:rsidRPr="009923B0">
        <w:t xml:space="preserve">Radu Muntean </w:t>
      </w:r>
      <w:r>
        <w:t xml:space="preserve">emphasized that </w:t>
      </w:r>
      <w:r w:rsidRPr="009923B0">
        <w:t xml:space="preserve">Romania also has </w:t>
      </w:r>
      <w:r>
        <w:t xml:space="preserve">an </w:t>
      </w:r>
      <w:r w:rsidRPr="009923B0">
        <w:t>active natural stone industry and quarries. There are companies that quarry and process marble, granite, limestone, travertine, and other natural stones. Natural stone is a very sustainable building material: durable, recyclable, regionally available—with good potential for circular economy and resource-efficient construction. However</w:t>
      </w:r>
      <w:r>
        <w:t xml:space="preserve">, he warned that </w:t>
      </w:r>
      <w:r w:rsidRPr="009923B0">
        <w:t>without structural support, awareness, and planning, this potential often remains untapped.</w:t>
      </w:r>
    </w:p>
    <w:p w14:paraId="6F9A44BA" w14:textId="43746505" w:rsidR="00964140" w:rsidRDefault="00964140" w:rsidP="00CB282D">
      <w:r>
        <w:t xml:space="preserve">Raphael Miehling, a specialist teacher for natural stone technology at the Eichstätt vocational school, opened a discussion on a </w:t>
      </w:r>
      <w:r w:rsidR="00180FC9">
        <w:t xml:space="preserve">possible </w:t>
      </w:r>
      <w:r>
        <w:t xml:space="preserve">practical link </w:t>
      </w:r>
      <w:r w:rsidRPr="00964140">
        <w:t xml:space="preserve">between </w:t>
      </w:r>
      <w:r>
        <w:t xml:space="preserve">physical </w:t>
      </w:r>
      <w:r w:rsidRPr="00964140">
        <w:lastRenderedPageBreak/>
        <w:t xml:space="preserve">natural stone blocks and digital data across all life cycles. </w:t>
      </w:r>
      <w:r>
        <w:t xml:space="preserve">He </w:t>
      </w:r>
      <w:r w:rsidR="00180FC9">
        <w:t xml:space="preserve">also </w:t>
      </w:r>
      <w:r>
        <w:t xml:space="preserve">wanted to know what costs </w:t>
      </w:r>
      <w:r w:rsidR="00180FC9">
        <w:t xml:space="preserve">and data volumes </w:t>
      </w:r>
      <w:r>
        <w:t>this could entail.</w:t>
      </w:r>
    </w:p>
    <w:p w14:paraId="5079CC03" w14:textId="3830FCA2" w:rsidR="003C0D79" w:rsidRDefault="003C0D79" w:rsidP="00CB282D">
      <w:r>
        <w:rPr>
          <w:noProof/>
        </w:rPr>
        <w:drawing>
          <wp:inline distT="0" distB="0" distL="0" distR="0" wp14:anchorId="4A58A366" wp14:editId="7AF16D5E">
            <wp:extent cx="5400040" cy="2494915"/>
            <wp:effectExtent l="0" t="0" r="0" b="635"/>
            <wp:docPr id="1305706181" name="Grafik 6" descr="Ein Bild, das Kleidung, Person, Mann,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06181" name="Grafik 6" descr="Ein Bild, das Kleidung, Person, Mann, Menschliches Gesicht enthält.&#10;&#10;KI-generierte Inhalte können fehlerhaft sein."/>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00040" cy="2494915"/>
                    </a:xfrm>
                    <a:prstGeom prst="rect">
                      <a:avLst/>
                    </a:prstGeom>
                  </pic:spPr>
                </pic:pic>
              </a:graphicData>
            </a:graphic>
          </wp:inline>
        </w:drawing>
      </w:r>
    </w:p>
    <w:p w14:paraId="09A4E665" w14:textId="2E32DB32" w:rsidR="009923B0" w:rsidRDefault="009923B0" w:rsidP="009923B0">
      <w:r>
        <w:t xml:space="preserve">Finally, </w:t>
      </w:r>
      <w:r w:rsidRPr="00BD4788">
        <w:rPr>
          <w:b/>
          <w:bCs/>
        </w:rPr>
        <w:t xml:space="preserve">Benedikt Bührle and Marcel Winter </w:t>
      </w:r>
      <w:r>
        <w:t>from the start-up company "CMID – Component &amp; Material Identity" presented a contactless fingerprint technology via online transmission that recognizes natural surface patterns directly on the material. This creates a forgery-proof digital identity that accompanies each material throughout its entire life cycle and can be seamlessly integrated into existing production processes.</w:t>
      </w:r>
    </w:p>
    <w:p w14:paraId="1627669B" w14:textId="77777777" w:rsidR="009923B0" w:rsidRDefault="009923B0" w:rsidP="009923B0">
      <w:r>
        <w:rPr>
          <w:noProof/>
        </w:rPr>
        <w:drawing>
          <wp:inline distT="0" distB="0" distL="0" distR="0" wp14:anchorId="00980318" wp14:editId="62BB6315">
            <wp:extent cx="5400040" cy="2494915"/>
            <wp:effectExtent l="0" t="0" r="0" b="635"/>
            <wp:docPr id="945127841" name="Grafik 8" descr="Ein Bild, das Kleidung, Person, Im Haus,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127841" name="Grafik 8" descr="Ein Bild, das Kleidung, Person, Im Haus, Text enthält.&#10;&#10;KI-generierte Inhalte können fehlerhaft sein."/>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00040" cy="2494915"/>
                    </a:xfrm>
                    <a:prstGeom prst="rect">
                      <a:avLst/>
                    </a:prstGeom>
                  </pic:spPr>
                </pic:pic>
              </a:graphicData>
            </a:graphic>
          </wp:inline>
        </w:drawing>
      </w:r>
    </w:p>
    <w:p w14:paraId="334F70BE" w14:textId="3E0723DB" w:rsidR="009923B0" w:rsidRDefault="009923B0" w:rsidP="00CB282D"/>
    <w:p w14:paraId="5D982A87" w14:textId="77777777" w:rsidR="00EF3C7E" w:rsidRDefault="00EF3C7E" w:rsidP="00C71363">
      <w:pPr>
        <w:pStyle w:val="berschrift2"/>
        <w:numPr>
          <w:ilvl w:val="1"/>
          <w:numId w:val="15"/>
        </w:numPr>
        <w:rPr>
          <w:sz w:val="24"/>
          <w:szCs w:val="24"/>
        </w:rPr>
      </w:pPr>
      <w:bookmarkStart w:id="7" w:name="_Toc215145635"/>
      <w:r w:rsidRPr="00EF3C7E">
        <w:rPr>
          <w:sz w:val="24"/>
          <w:szCs w:val="24"/>
        </w:rPr>
        <w:t>Summary of the seminar</w:t>
      </w:r>
      <w:bookmarkEnd w:id="7"/>
    </w:p>
    <w:p w14:paraId="1FD3607A" w14:textId="7F3B72C6" w:rsidR="006F58F3" w:rsidRDefault="006F58F3" w:rsidP="009923B0">
      <w:r>
        <w:t xml:space="preserve">The seminar was held at the Aschaffenburg Stonemasonry School in the master craftsman class </w:t>
      </w:r>
      <w:r w:rsidR="00552579">
        <w:t xml:space="preserve">and their specialist teachers </w:t>
      </w:r>
      <w:r>
        <w:t>(</w:t>
      </w:r>
      <w:r w:rsidR="00552579">
        <w:t>15</w:t>
      </w:r>
      <w:r>
        <w:t>), as well as in front of specialist teachers from other vocational schools and DNV association members, specifically from natural stone extraction and processing companies (</w:t>
      </w:r>
      <w:r w:rsidR="00E80627">
        <w:t>13</w:t>
      </w:r>
      <w:r>
        <w:t xml:space="preserve">) – (see list of participants), which took place on October 8, 2025, from 9:00 a.m. to 12:00 p.m. </w:t>
      </w:r>
    </w:p>
    <w:p w14:paraId="605EF4E2" w14:textId="071FF12D" w:rsidR="009923B0" w:rsidRPr="006F58F3" w:rsidRDefault="006F58F3" w:rsidP="009923B0">
      <w:pPr>
        <w:rPr>
          <w:highlight w:val="yellow"/>
        </w:rPr>
      </w:pPr>
      <w:r>
        <w:lastRenderedPageBreak/>
        <w:t xml:space="preserve">The seminar provided a platform for experts from the stone and construction industries to discuss the circular economy in the natural stone industry and the challenges it presents. </w:t>
      </w:r>
      <w:r w:rsidR="009923B0" w:rsidRPr="006F58F3">
        <w:t xml:space="preserve">Participants ranged from those with extensive knowledge of </w:t>
      </w:r>
      <w:r>
        <w:t>topics</w:t>
      </w:r>
      <w:r w:rsidRPr="006F58F3">
        <w:t xml:space="preserve"> such as </w:t>
      </w:r>
      <w:r>
        <w:t xml:space="preserve">the reuse </w:t>
      </w:r>
      <w:r w:rsidRPr="006F58F3">
        <w:t>of natural stone</w:t>
      </w:r>
      <w:r>
        <w:t xml:space="preserve">, blockchain, and </w:t>
      </w:r>
      <w:r w:rsidRPr="006F58F3">
        <w:t xml:space="preserve">digital material identity </w:t>
      </w:r>
      <w:r w:rsidR="009923B0" w:rsidRPr="006F58F3">
        <w:t xml:space="preserve">to those for whom the concept was new. </w:t>
      </w:r>
    </w:p>
    <w:p w14:paraId="31A47741" w14:textId="336A62D8" w:rsidR="00EF3C7E" w:rsidRDefault="003C0D79" w:rsidP="00EF3C7E">
      <w:pPr>
        <w:rPr>
          <w:szCs w:val="24"/>
          <w:lang w:val="es-ES"/>
        </w:rPr>
      </w:pPr>
      <w:r>
        <w:rPr>
          <w:noProof/>
        </w:rPr>
        <w:drawing>
          <wp:inline distT="0" distB="0" distL="0" distR="0" wp14:anchorId="135ED263" wp14:editId="37B1CEEB">
            <wp:extent cx="5400040" cy="2997200"/>
            <wp:effectExtent l="0" t="0" r="0" b="0"/>
            <wp:docPr id="2039222753" name="Grafik 5" descr="Ein Bild, das Kleidung, Person, Text,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222753" name="Grafik 5" descr="Ein Bild, das Kleidung, Person, Text, Mann enthält.&#10;&#10;KI-generierte Inhalte können fehlerhaft sein."/>
                    <pic:cNvPicPr/>
                  </pic:nvPicPr>
                  <pic:blipFill>
                    <a:blip r:embed="rId28">
                      <a:extLst>
                        <a:ext uri="{28A0092B-C50C-407E-A947-70E740481C1C}">
                          <a14:useLocalDpi xmlns:a14="http://schemas.microsoft.com/office/drawing/2010/main" val="0"/>
                        </a:ext>
                      </a:extLst>
                    </a:blip>
                    <a:stretch>
                      <a:fillRect/>
                    </a:stretch>
                  </pic:blipFill>
                  <pic:spPr>
                    <a:xfrm>
                      <a:off x="0" y="0"/>
                      <a:ext cx="5400040" cy="2997200"/>
                    </a:xfrm>
                    <a:prstGeom prst="rect">
                      <a:avLst/>
                    </a:prstGeom>
                  </pic:spPr>
                </pic:pic>
              </a:graphicData>
            </a:graphic>
          </wp:inline>
        </w:drawing>
      </w:r>
    </w:p>
    <w:p w14:paraId="284054AA" w14:textId="77777777" w:rsidR="00552579" w:rsidRPr="00EF3C7E" w:rsidRDefault="00552579" w:rsidP="00EF3C7E">
      <w:pPr>
        <w:rPr>
          <w:szCs w:val="24"/>
          <w:lang w:val="es-ES"/>
        </w:rPr>
      </w:pPr>
    </w:p>
    <w:p w14:paraId="0D7FB5E8" w14:textId="77777777" w:rsidR="00EF3C7E" w:rsidRPr="00C71363" w:rsidRDefault="00EF3C7E" w:rsidP="00C71363">
      <w:pPr>
        <w:pStyle w:val="berschrift2"/>
        <w:numPr>
          <w:ilvl w:val="0"/>
          <w:numId w:val="15"/>
        </w:numPr>
        <w:rPr>
          <w:sz w:val="24"/>
          <w:szCs w:val="24"/>
        </w:rPr>
      </w:pPr>
      <w:bookmarkStart w:id="8" w:name="_Toc215145636"/>
      <w:r w:rsidRPr="00C71363">
        <w:rPr>
          <w:sz w:val="24"/>
          <w:szCs w:val="24"/>
        </w:rPr>
        <w:t>DISSEMINATION MATERIAL AND SEMINAR ADVERTISING</w:t>
      </w:r>
      <w:bookmarkEnd w:id="8"/>
    </w:p>
    <w:p w14:paraId="5926205F" w14:textId="77777777" w:rsidR="00070B5C" w:rsidRDefault="009923B0" w:rsidP="009923B0">
      <w:r w:rsidRPr="00070B5C">
        <w:t xml:space="preserve">After </w:t>
      </w:r>
      <w:r w:rsidR="006F58F3" w:rsidRPr="00070B5C">
        <w:t>the seminar</w:t>
      </w:r>
      <w:r w:rsidRPr="00070B5C">
        <w:t xml:space="preserve">, the </w:t>
      </w:r>
      <w:r w:rsidR="006F58F3" w:rsidRPr="00070B5C">
        <w:t xml:space="preserve">final </w:t>
      </w:r>
      <w:r w:rsidRPr="00070B5C">
        <w:t xml:space="preserve">international RockChain seminar and its results were disseminated through various channels. These included articles </w:t>
      </w:r>
      <w:r w:rsidR="006F58F3" w:rsidRPr="00070B5C">
        <w:t>in the trade press, the DNV member newsletter, and the DNV website</w:t>
      </w:r>
      <w:r w:rsidRPr="00070B5C">
        <w:t xml:space="preserve">. </w:t>
      </w:r>
    </w:p>
    <w:p w14:paraId="4E0CF56B" w14:textId="77777777" w:rsidR="00070B5C" w:rsidRPr="00070B5C" w:rsidRDefault="009923B0" w:rsidP="00070B5C">
      <w:r w:rsidRPr="00070B5C">
        <w:t xml:space="preserve">To promote the seminar, increase participation by external parties, and raise awareness of the project, various promotional materials </w:t>
      </w:r>
      <w:r w:rsidR="006F58F3" w:rsidRPr="00070B5C">
        <w:t xml:space="preserve">such as flyers and a roll-up banner </w:t>
      </w:r>
      <w:r w:rsidRPr="00070B5C">
        <w:t xml:space="preserve">were created. </w:t>
      </w:r>
      <w:r w:rsidR="00070B5C" w:rsidRPr="00070B5C">
        <w:t>The seminar was also advertised via email invitations in the relevant DNV networks.</w:t>
      </w:r>
    </w:p>
    <w:p w14:paraId="3A8D23E4" w14:textId="4DD07850" w:rsidR="009923B0" w:rsidRDefault="009923B0" w:rsidP="009923B0">
      <w:r w:rsidRPr="00070B5C">
        <w:t xml:space="preserve">In addition, </w:t>
      </w:r>
      <w:r w:rsidR="006F58F3" w:rsidRPr="00070B5C">
        <w:t xml:space="preserve">since </w:t>
      </w:r>
      <w:r w:rsidR="00070B5C" w:rsidRPr="00070B5C">
        <w:t>February</w:t>
      </w:r>
      <w:r w:rsidR="006F58F3" w:rsidRPr="00070B5C">
        <w:t xml:space="preserve"> 2024, the project </w:t>
      </w:r>
      <w:r w:rsidRPr="00070B5C">
        <w:t xml:space="preserve">has been </w:t>
      </w:r>
      <w:r w:rsidR="006F58F3" w:rsidRPr="00070B5C">
        <w:t xml:space="preserve">promoted at all DNV events </w:t>
      </w:r>
      <w:r w:rsidR="00070B5C">
        <w:t xml:space="preserve">and trade fair appearances </w:t>
      </w:r>
      <w:r w:rsidR="006F58F3" w:rsidRPr="00070B5C">
        <w:t xml:space="preserve">at </w:t>
      </w:r>
      <w:r w:rsidR="00552579">
        <w:t xml:space="preserve">international construction fairs </w:t>
      </w:r>
      <w:r w:rsidR="006F58F3" w:rsidRPr="00070B5C">
        <w:t>with a roll-up banner.</w:t>
      </w:r>
    </w:p>
    <w:p w14:paraId="4EF2F453" w14:textId="77777777" w:rsidR="00763D07" w:rsidRDefault="00763D07" w:rsidP="009923B0"/>
    <w:p w14:paraId="26B45F4E" w14:textId="77777777" w:rsidR="00524A65" w:rsidRDefault="00524A65" w:rsidP="009923B0"/>
    <w:p w14:paraId="0574F1F2" w14:textId="77777777" w:rsidR="00524A65" w:rsidRDefault="00524A65" w:rsidP="009923B0"/>
    <w:p w14:paraId="1B3BED72" w14:textId="77777777" w:rsidR="00E80627" w:rsidRDefault="00E80627" w:rsidP="009923B0"/>
    <w:p w14:paraId="1B54987E" w14:textId="77777777" w:rsidR="00763D07" w:rsidRDefault="00763D07" w:rsidP="009923B0"/>
    <w:p w14:paraId="6E82E46E" w14:textId="2DAC752B" w:rsidR="009923B0" w:rsidRDefault="009923B0" w:rsidP="009923B0">
      <w:r>
        <w:lastRenderedPageBreak/>
        <w:t xml:space="preserve">The list of participants is available </w:t>
      </w:r>
      <w:r w:rsidR="00763D07">
        <w:t>below</w:t>
      </w:r>
      <w:r>
        <w:t xml:space="preserve">: </w:t>
      </w:r>
    </w:p>
    <w:p w14:paraId="41150FB8" w14:textId="1D9DAFA9" w:rsidR="00763D07" w:rsidRDefault="00763D07" w:rsidP="009923B0">
      <w:r w:rsidRPr="00763D07">
        <w:rPr>
          <w:noProof/>
        </w:rPr>
        <w:drawing>
          <wp:inline distT="0" distB="0" distL="0" distR="0" wp14:anchorId="4568B48B" wp14:editId="5D231B88">
            <wp:extent cx="4320000" cy="3393923"/>
            <wp:effectExtent l="19050" t="19050" r="23495" b="16510"/>
            <wp:docPr id="2018635699" name="Grafik 1" descr="Ein Bild, das Text, Handschrift, Schrif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5699" name="Grafik 1" descr="Ein Bild, das Text, Handschrift, Schrift, Screenshot enthält.&#10;&#10;KI-generierte Inhalte können fehlerhaft sein."/>
                    <pic:cNvPicPr/>
                  </pic:nvPicPr>
                  <pic:blipFill>
                    <a:blip r:embed="rId29"/>
                    <a:stretch>
                      <a:fillRect/>
                    </a:stretch>
                  </pic:blipFill>
                  <pic:spPr>
                    <a:xfrm>
                      <a:off x="0" y="0"/>
                      <a:ext cx="4320000" cy="3393923"/>
                    </a:xfrm>
                    <a:prstGeom prst="rect">
                      <a:avLst/>
                    </a:prstGeom>
                    <a:ln>
                      <a:solidFill>
                        <a:schemeClr val="bg1">
                          <a:lumMod val="50000"/>
                        </a:schemeClr>
                      </a:solidFill>
                    </a:ln>
                  </pic:spPr>
                </pic:pic>
              </a:graphicData>
            </a:graphic>
          </wp:inline>
        </w:drawing>
      </w:r>
    </w:p>
    <w:p w14:paraId="7724323B" w14:textId="5DB89161" w:rsidR="00763D07" w:rsidRDefault="00763D07" w:rsidP="009923B0">
      <w:r w:rsidRPr="00763D07">
        <w:rPr>
          <w:noProof/>
        </w:rPr>
        <w:drawing>
          <wp:inline distT="0" distB="0" distL="0" distR="0" wp14:anchorId="0CAE1CF8" wp14:editId="27AE8C19">
            <wp:extent cx="4320000" cy="3303500"/>
            <wp:effectExtent l="19050" t="19050" r="23495" b="11430"/>
            <wp:docPr id="317325401" name="Grafik 1" descr="Ein Bild, das Text, Handschrif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25401" name="Grafik 1" descr="Ein Bild, das Text, Handschrift, Schrift, Zahl enthält.&#10;&#10;KI-generierte Inhalte können fehlerhaft sein."/>
                    <pic:cNvPicPr/>
                  </pic:nvPicPr>
                  <pic:blipFill>
                    <a:blip r:embed="rId30"/>
                    <a:stretch>
                      <a:fillRect/>
                    </a:stretch>
                  </pic:blipFill>
                  <pic:spPr>
                    <a:xfrm>
                      <a:off x="0" y="0"/>
                      <a:ext cx="4320000" cy="3303500"/>
                    </a:xfrm>
                    <a:prstGeom prst="rect">
                      <a:avLst/>
                    </a:prstGeom>
                    <a:ln>
                      <a:solidFill>
                        <a:schemeClr val="bg1">
                          <a:lumMod val="50000"/>
                        </a:schemeClr>
                      </a:solidFill>
                    </a:ln>
                  </pic:spPr>
                </pic:pic>
              </a:graphicData>
            </a:graphic>
          </wp:inline>
        </w:drawing>
      </w:r>
    </w:p>
    <w:p w14:paraId="35FC43B6" w14:textId="2D1E4DAF" w:rsidR="00763D07" w:rsidRDefault="00763D07" w:rsidP="009923B0">
      <w:r w:rsidRPr="00763D07">
        <w:rPr>
          <w:noProof/>
        </w:rPr>
        <w:lastRenderedPageBreak/>
        <w:drawing>
          <wp:inline distT="0" distB="0" distL="0" distR="0" wp14:anchorId="7E970511" wp14:editId="1694F71A">
            <wp:extent cx="4320000" cy="3402559"/>
            <wp:effectExtent l="19050" t="19050" r="23495" b="26670"/>
            <wp:docPr id="1295124313" name="Grafik 1" descr="Ein Bild, das Text, Handschrift, Schrif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124313" name="Grafik 1" descr="Ein Bild, das Text, Handschrift, Schrift, Screenshot enthält.&#10;&#10;KI-generierte Inhalte können fehlerhaft sein."/>
                    <pic:cNvPicPr/>
                  </pic:nvPicPr>
                  <pic:blipFill>
                    <a:blip r:embed="rId31"/>
                    <a:stretch>
                      <a:fillRect/>
                    </a:stretch>
                  </pic:blipFill>
                  <pic:spPr>
                    <a:xfrm>
                      <a:off x="0" y="0"/>
                      <a:ext cx="4320000" cy="3402559"/>
                    </a:xfrm>
                    <a:prstGeom prst="rect">
                      <a:avLst/>
                    </a:prstGeom>
                    <a:ln>
                      <a:solidFill>
                        <a:schemeClr val="bg1">
                          <a:lumMod val="50000"/>
                        </a:schemeClr>
                      </a:solidFill>
                    </a:ln>
                  </pic:spPr>
                </pic:pic>
              </a:graphicData>
            </a:graphic>
          </wp:inline>
        </w:drawing>
      </w:r>
    </w:p>
    <w:p w14:paraId="40ACE3E3" w14:textId="24025D9E" w:rsidR="00763D07" w:rsidRDefault="00763D07" w:rsidP="009923B0">
      <w:r w:rsidRPr="00763D07">
        <w:rPr>
          <w:noProof/>
        </w:rPr>
        <w:drawing>
          <wp:inline distT="0" distB="0" distL="0" distR="0" wp14:anchorId="09CE327F" wp14:editId="53DB5E5C">
            <wp:extent cx="4320000" cy="3392907"/>
            <wp:effectExtent l="19050" t="19050" r="23495" b="17145"/>
            <wp:docPr id="455254604" name="Grafik 1" descr="Ein Bild, das Text, Handschrif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254604" name="Grafik 1" descr="Ein Bild, das Text, Handschrift, Schrift, Zahl enthält.&#10;&#10;KI-generierte Inhalte können fehlerhaft sein."/>
                    <pic:cNvPicPr/>
                  </pic:nvPicPr>
                  <pic:blipFill>
                    <a:blip r:embed="rId32"/>
                    <a:stretch>
                      <a:fillRect/>
                    </a:stretch>
                  </pic:blipFill>
                  <pic:spPr>
                    <a:xfrm>
                      <a:off x="0" y="0"/>
                      <a:ext cx="4320000" cy="3392907"/>
                    </a:xfrm>
                    <a:prstGeom prst="rect">
                      <a:avLst/>
                    </a:prstGeom>
                    <a:ln>
                      <a:solidFill>
                        <a:schemeClr val="bg1">
                          <a:lumMod val="50000"/>
                        </a:schemeClr>
                      </a:solidFill>
                    </a:ln>
                  </pic:spPr>
                </pic:pic>
              </a:graphicData>
            </a:graphic>
          </wp:inline>
        </w:drawing>
      </w:r>
    </w:p>
    <w:p w14:paraId="3098E54E" w14:textId="77777777" w:rsidR="00763D07" w:rsidRDefault="00763D07" w:rsidP="009923B0"/>
    <w:p w14:paraId="56B85414" w14:textId="77777777" w:rsidR="00552579" w:rsidRDefault="00552579" w:rsidP="009923B0"/>
    <w:p w14:paraId="2430D630" w14:textId="77777777" w:rsidR="00552579" w:rsidRDefault="00552579" w:rsidP="009923B0"/>
    <w:p w14:paraId="0A329EAE" w14:textId="77777777" w:rsidR="00552579" w:rsidRDefault="00552579" w:rsidP="009923B0"/>
    <w:p w14:paraId="77724F15" w14:textId="77777777" w:rsidR="00EF3C7E" w:rsidRPr="00EF3C7E" w:rsidRDefault="00EF3C7E" w:rsidP="00EF3C7E">
      <w:pPr>
        <w:spacing w:before="120" w:after="120"/>
        <w:rPr>
          <w:szCs w:val="24"/>
        </w:rPr>
      </w:pPr>
    </w:p>
    <w:p w14:paraId="7750D59B" w14:textId="77777777" w:rsidR="00EF3C7E" w:rsidRPr="00C71363" w:rsidRDefault="00EF3C7E" w:rsidP="00C71363">
      <w:pPr>
        <w:pStyle w:val="berschrift2"/>
        <w:numPr>
          <w:ilvl w:val="0"/>
          <w:numId w:val="15"/>
        </w:numPr>
        <w:rPr>
          <w:sz w:val="24"/>
          <w:szCs w:val="24"/>
        </w:rPr>
      </w:pPr>
      <w:bookmarkStart w:id="9" w:name="_Toc215145637"/>
      <w:r w:rsidRPr="00C71363">
        <w:rPr>
          <w:sz w:val="24"/>
          <w:szCs w:val="24"/>
        </w:rPr>
        <w:lastRenderedPageBreak/>
        <w:t>CONCLUSIONS</w:t>
      </w:r>
      <w:bookmarkEnd w:id="9"/>
    </w:p>
    <w:p w14:paraId="1D3C21D1" w14:textId="0D1E0636" w:rsidR="009923B0" w:rsidRPr="00763D07" w:rsidRDefault="009923B0" w:rsidP="009923B0">
      <w:r w:rsidRPr="00763D07">
        <w:t xml:space="preserve">Based on the report submitted on the </w:t>
      </w:r>
      <w:r w:rsidR="00763D07" w:rsidRPr="00763D07">
        <w:t xml:space="preserve">final </w:t>
      </w:r>
      <w:r w:rsidRPr="00763D07">
        <w:t xml:space="preserve">international seminar in </w:t>
      </w:r>
      <w:r w:rsidR="00763D07" w:rsidRPr="00763D07">
        <w:t xml:space="preserve">Aschaffenburg </w:t>
      </w:r>
      <w:r w:rsidRPr="00763D07">
        <w:t>(</w:t>
      </w:r>
      <w:r w:rsidR="00763D07" w:rsidRPr="00763D07">
        <w:t>Germany</w:t>
      </w:r>
      <w:r w:rsidRPr="00763D07">
        <w:t>) for the RockChain project, the following conclusions can be summarized:</w:t>
      </w:r>
    </w:p>
    <w:p w14:paraId="7D92B6BF" w14:textId="2E8EA390" w:rsidR="009923B0" w:rsidRPr="0006548C" w:rsidRDefault="009923B0" w:rsidP="009923B0">
      <w:r w:rsidRPr="00763D07">
        <w:t xml:space="preserve">The seminar was well organized </w:t>
      </w:r>
      <w:r w:rsidR="00763D07" w:rsidRPr="00763D07">
        <w:t>by DNV</w:t>
      </w:r>
      <w:r w:rsidRPr="00763D07">
        <w:t xml:space="preserve">, as reflected in the detailed planning of the agenda, the choice of venue, the registration process, and the distribution of certificates. The seminar featured a variety of speakers and was aimed at learners with connections to the construction sector who are interested in </w:t>
      </w:r>
      <w:r w:rsidR="00763D07" w:rsidRPr="00763D07">
        <w:t>the circularity of natural stone</w:t>
      </w:r>
      <w:r w:rsidRPr="00763D07">
        <w:t xml:space="preserve">. The presentations provided valuable insights into the objectives and results of the RockChain project. </w:t>
      </w:r>
      <w:r w:rsidR="00552579">
        <w:t xml:space="preserve">All </w:t>
      </w:r>
      <w:r w:rsidRPr="0006548C">
        <w:t xml:space="preserve">KPIs were achieved. </w:t>
      </w:r>
    </w:p>
    <w:p w14:paraId="0079B607" w14:textId="36AEC56D" w:rsidR="009923B0" w:rsidRDefault="009923B0" w:rsidP="009923B0">
      <w:r w:rsidRPr="0006548C">
        <w:t xml:space="preserve">Overall, the </w:t>
      </w:r>
      <w:r w:rsidR="0006548C" w:rsidRPr="0006548C">
        <w:t xml:space="preserve">final </w:t>
      </w:r>
      <w:r w:rsidRPr="0006548C">
        <w:t xml:space="preserve">international seminar served as a valuable platform for disseminating the results of the RockChain project, promoting networking among professionals, and generating further interest and commitment to sustainable </w:t>
      </w:r>
      <w:r w:rsidR="0006548C" w:rsidRPr="0006548C">
        <w:t xml:space="preserve">circular </w:t>
      </w:r>
      <w:r w:rsidRPr="0006548C">
        <w:t xml:space="preserve">construction practices </w:t>
      </w:r>
      <w:r w:rsidR="0006548C" w:rsidRPr="0006548C">
        <w:t>with natural stone</w:t>
      </w:r>
      <w:r w:rsidRPr="0006548C">
        <w:t>.</w:t>
      </w:r>
    </w:p>
    <w:p w14:paraId="658AE9E7" w14:textId="77777777" w:rsidR="009923B0" w:rsidRPr="00EF3C7E" w:rsidRDefault="009923B0" w:rsidP="00EF3C7E">
      <w:pPr>
        <w:rPr>
          <w:szCs w:val="24"/>
        </w:rPr>
      </w:pPr>
    </w:p>
    <w:p w14:paraId="1E7B43E4" w14:textId="77777777" w:rsidR="00EF3C7E" w:rsidRPr="00C71363" w:rsidRDefault="00EF3C7E" w:rsidP="00C71363">
      <w:pPr>
        <w:pStyle w:val="berschrift2"/>
        <w:numPr>
          <w:ilvl w:val="0"/>
          <w:numId w:val="15"/>
        </w:numPr>
        <w:rPr>
          <w:sz w:val="24"/>
          <w:szCs w:val="24"/>
        </w:rPr>
      </w:pPr>
      <w:bookmarkStart w:id="10" w:name="_Toc215145638"/>
      <w:r w:rsidRPr="00C71363">
        <w:rPr>
          <w:sz w:val="24"/>
          <w:szCs w:val="24"/>
        </w:rPr>
        <w:t>APPENDIX I: SURVEY RESULTS</w:t>
      </w:r>
      <w:bookmarkEnd w:id="10"/>
    </w:p>
    <w:p w14:paraId="26526AD5" w14:textId="77777777" w:rsidR="00EF3C7E" w:rsidRDefault="00EF3C7E" w:rsidP="001333A4"/>
    <w:sectPr w:rsidR="00EF3C7E" w:rsidSect="000F2323">
      <w:headerReference w:type="default" r:id="rId33"/>
      <w:footerReference w:type="default" r:id="rId34"/>
      <w:pgSz w:w="11906" w:h="16838"/>
      <w:pgMar w:top="1985" w:right="1701" w:bottom="1417" w:left="1701" w:header="708" w:footer="4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FE3DEA" w14:textId="77777777" w:rsidR="00F128EC" w:rsidRPr="00520394" w:rsidRDefault="00F128EC" w:rsidP="000F2323">
      <w:pPr>
        <w:spacing w:after="0" w:line="240" w:lineRule="auto"/>
      </w:pPr>
      <w:r w:rsidRPr="00520394">
        <w:separator/>
      </w:r>
    </w:p>
  </w:endnote>
  <w:endnote w:type="continuationSeparator" w:id="0">
    <w:p w14:paraId="6BB90059" w14:textId="77777777" w:rsidR="00F128EC" w:rsidRPr="00520394" w:rsidRDefault="00F128EC" w:rsidP="000F2323">
      <w:pPr>
        <w:spacing w:after="0" w:line="240" w:lineRule="auto"/>
      </w:pPr>
      <w:r w:rsidRPr="0052039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rebuchet MS">
    <w:panose1 w:val="020B0603020202020204"/>
    <w:charset w:val="00"/>
    <w:family w:val="swiss"/>
    <w:pitch w:val="variable"/>
    <w:sig w:usb0="00000687" w:usb1="00000000" w:usb2="00000000" w:usb3="00000000" w:csb0="0000009F" w:csb1="00000000"/>
  </w:font>
  <w:font w:name="Biome">
    <w:charset w:val="00"/>
    <w:family w:val="swiss"/>
    <w:pitch w:val="variable"/>
    <w:sig w:usb0="A11526FF" w:usb1="8000000A"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0C307" w14:textId="72AA2116" w:rsidR="000F2323" w:rsidRPr="002432DF" w:rsidRDefault="000F2323" w:rsidP="000F2323">
    <w:pPr>
      <w:pStyle w:val="Kopfzeile"/>
      <w:jc w:val="center"/>
      <w:rPr>
        <w:rFonts w:ascii="Trebuchet MS" w:hAnsi="Trebuchet MS" w:cs="Arial"/>
        <w:b/>
        <w:color w:val="767171" w:themeColor="background2" w:themeShade="80"/>
        <w:sz w:val="18"/>
        <w:szCs w:val="18"/>
        <w:lang w:val="es-ES"/>
      </w:rPr>
    </w:pPr>
    <w:r w:rsidRPr="002432DF">
      <w:rPr>
        <w:rFonts w:ascii="Trebuchet MS" w:hAnsi="Trebuchet MS"/>
        <w:b/>
        <w:i/>
        <w:iCs/>
        <w:noProof/>
        <w:color w:val="000080"/>
        <w:lang w:eastAsia="en-GB"/>
      </w:rPr>
      <mc:AlternateContent>
        <mc:Choice Requires="wps">
          <w:drawing>
            <wp:anchor distT="0" distB="0" distL="114300" distR="114300" simplePos="0" relativeHeight="251664384" behindDoc="0" locked="0" layoutInCell="1" allowOverlap="1" wp14:anchorId="17985233" wp14:editId="00F801A1">
              <wp:simplePos x="0" y="0"/>
              <wp:positionH relativeFrom="column">
                <wp:posOffset>-473528</wp:posOffset>
              </wp:positionH>
              <wp:positionV relativeFrom="paragraph">
                <wp:posOffset>-44178</wp:posOffset>
              </wp:positionV>
              <wp:extent cx="6473825" cy="635"/>
              <wp:effectExtent l="0" t="0" r="22225" b="37465"/>
              <wp:wrapNone/>
              <wp:docPr id="25"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3825" cy="635"/>
                      </a:xfrm>
                      <a:prstGeom prst="line">
                        <a:avLst/>
                      </a:prstGeom>
                      <a:noFill/>
                      <a:ln w="25400">
                        <a:solidFill>
                          <a:schemeClr val="bg2">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v:line id="Line 1"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747070 [1614]"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" from="-37.3pt,-3.5pt" to="472.45pt,-3.45pt" w14:anchorId="28E44AF9"/>
          </w:pict>
        </mc:Fallback>
      </mc:AlternateContent>
    </w:r>
    <w:proofErr w:type="spellStart"/>
    <w:r w:rsidRPr="002432DF">
      <w:rPr>
        <w:rFonts w:ascii="Trebuchet MS" w:hAnsi="Trebuchet MS" w:cs="Arial"/>
        <w:b/>
        <w:color w:val="767171" w:themeColor="background2" w:themeShade="80"/>
        <w:sz w:val="18"/>
        <w:szCs w:val="18"/>
        <w:lang w:val="es-ES"/>
      </w:rPr>
      <w:t>Consortium</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members</w:t>
    </w:r>
    <w:proofErr w:type="spellEnd"/>
    <w:r w:rsidRPr="002432DF">
      <w:rPr>
        <w:rFonts w:ascii="Trebuchet MS" w:hAnsi="Trebuchet MS" w:cs="Arial"/>
        <w:b/>
        <w:color w:val="767171" w:themeColor="background2" w:themeShade="80"/>
        <w:sz w:val="18"/>
        <w:szCs w:val="18"/>
        <w:lang w:val="es-ES"/>
      </w:rPr>
      <w:t xml:space="preserve">: German Natural Stone </w:t>
    </w:r>
    <w:proofErr w:type="spellStart"/>
    <w:r w:rsidRPr="002432DF">
      <w:rPr>
        <w:rFonts w:ascii="Trebuchet MS" w:hAnsi="Trebuchet MS" w:cs="Arial"/>
        <w:b/>
        <w:color w:val="767171" w:themeColor="background2" w:themeShade="80"/>
        <w:sz w:val="18"/>
        <w:szCs w:val="18"/>
        <w:lang w:val="es-ES"/>
      </w:rPr>
      <w:t>Association</w:t>
    </w:r>
    <w:proofErr w:type="spellEnd"/>
    <w:r w:rsidRPr="002432DF">
      <w:rPr>
        <w:rFonts w:ascii="Trebuchet MS" w:hAnsi="Trebuchet MS" w:cs="Arial"/>
        <w:b/>
        <w:color w:val="767171" w:themeColor="background2" w:themeShade="80"/>
        <w:sz w:val="18"/>
        <w:szCs w:val="18"/>
        <w:lang w:val="es-ES"/>
      </w:rPr>
      <w:t xml:space="preserve"> (DNV), Business </w:t>
    </w:r>
    <w:proofErr w:type="spellStart"/>
    <w:r w:rsidRPr="002432DF">
      <w:rPr>
        <w:rFonts w:ascii="Trebuchet MS" w:hAnsi="Trebuchet MS" w:cs="Arial"/>
        <w:b/>
        <w:color w:val="767171" w:themeColor="background2" w:themeShade="80"/>
        <w:sz w:val="18"/>
        <w:szCs w:val="18"/>
        <w:lang w:val="es-ES"/>
      </w:rPr>
      <w:t>Association</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for</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Research</w:t>
    </w:r>
    <w:proofErr w:type="spellEnd"/>
    <w:r w:rsidRPr="002432DF">
      <w:rPr>
        <w:rFonts w:ascii="Trebuchet MS" w:hAnsi="Trebuchet MS" w:cs="Arial"/>
        <w:b/>
        <w:color w:val="767171" w:themeColor="background2" w:themeShade="80"/>
        <w:sz w:val="18"/>
        <w:szCs w:val="18"/>
        <w:lang w:val="es-ES"/>
      </w:rPr>
      <w:t xml:space="preserve"> and </w:t>
    </w:r>
    <w:proofErr w:type="spellStart"/>
    <w:r w:rsidRPr="002432DF">
      <w:rPr>
        <w:rFonts w:ascii="Trebuchet MS" w:hAnsi="Trebuchet MS" w:cs="Arial"/>
        <w:b/>
        <w:color w:val="767171" w:themeColor="background2" w:themeShade="80"/>
        <w:sz w:val="18"/>
        <w:szCs w:val="18"/>
        <w:lang w:val="es-ES"/>
      </w:rPr>
      <w:t>Technology</w:t>
    </w:r>
    <w:proofErr w:type="spellEnd"/>
    <w:r w:rsidRPr="002432DF">
      <w:rPr>
        <w:rFonts w:ascii="Trebuchet MS" w:hAnsi="Trebuchet MS" w:cs="Arial"/>
        <w:b/>
        <w:color w:val="767171" w:themeColor="background2" w:themeShade="80"/>
        <w:sz w:val="18"/>
        <w:szCs w:val="18"/>
        <w:lang w:val="es-ES"/>
      </w:rPr>
      <w:t xml:space="preserve"> Center </w:t>
    </w:r>
    <w:proofErr w:type="spellStart"/>
    <w:r w:rsidRPr="002432DF">
      <w:rPr>
        <w:rFonts w:ascii="Trebuchet MS" w:hAnsi="Trebuchet MS" w:cs="Arial"/>
        <w:b/>
        <w:color w:val="767171" w:themeColor="background2" w:themeShade="80"/>
        <w:sz w:val="18"/>
        <w:szCs w:val="18"/>
        <w:lang w:val="es-ES"/>
      </w:rPr>
      <w:t>for</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Marble</w:t>
    </w:r>
    <w:proofErr w:type="spellEnd"/>
    <w:r w:rsidRPr="002432DF">
      <w:rPr>
        <w:rFonts w:ascii="Trebuchet MS" w:hAnsi="Trebuchet MS" w:cs="Arial"/>
        <w:b/>
        <w:color w:val="767171" w:themeColor="background2" w:themeShade="80"/>
        <w:sz w:val="18"/>
        <w:szCs w:val="18"/>
        <w:lang w:val="es-ES"/>
      </w:rPr>
      <w:t xml:space="preserve">, Stone, and </w:t>
    </w:r>
    <w:proofErr w:type="spellStart"/>
    <w:r w:rsidRPr="002432DF">
      <w:rPr>
        <w:rFonts w:ascii="Trebuchet MS" w:hAnsi="Trebuchet MS" w:cs="Arial"/>
        <w:b/>
        <w:color w:val="767171" w:themeColor="background2" w:themeShade="80"/>
        <w:sz w:val="18"/>
        <w:szCs w:val="18"/>
        <w:lang w:val="es-ES"/>
      </w:rPr>
      <w:t>Materials</w:t>
    </w:r>
    <w:proofErr w:type="spellEnd"/>
    <w:r w:rsidRPr="002432DF">
      <w:rPr>
        <w:rFonts w:ascii="Trebuchet MS" w:hAnsi="Trebuchet MS" w:cs="Arial"/>
        <w:b/>
        <w:color w:val="767171" w:themeColor="background2" w:themeShade="80"/>
        <w:sz w:val="18"/>
        <w:szCs w:val="18"/>
        <w:lang w:val="es-ES"/>
      </w:rPr>
      <w:t xml:space="preserve"> (CTM), </w:t>
    </w:r>
    <w:proofErr w:type="spellStart"/>
    <w:r w:rsidR="002432DF" w:rsidRPr="002432DF">
      <w:rPr>
        <w:rFonts w:ascii="Trebuchet MS" w:hAnsi="Trebuchet MS" w:cs="Arial"/>
        <w:b/>
        <w:color w:val="767171" w:themeColor="background2" w:themeShade="80"/>
        <w:sz w:val="18"/>
        <w:szCs w:val="18"/>
        <w:lang w:val="es-ES"/>
      </w:rPr>
      <w:t>Transylvania</w:t>
    </w:r>
    <w:proofErr w:type="spellEnd"/>
    <w:r w:rsidR="002432DF" w:rsidRPr="002432DF">
      <w:rPr>
        <w:rFonts w:ascii="Trebuchet MS" w:hAnsi="Trebuchet MS" w:cs="Arial"/>
        <w:b/>
        <w:color w:val="767171" w:themeColor="background2" w:themeShade="80"/>
        <w:sz w:val="18"/>
        <w:szCs w:val="18"/>
        <w:lang w:val="es-ES"/>
      </w:rPr>
      <w:t xml:space="preserve"> </w:t>
    </w:r>
    <w:proofErr w:type="spellStart"/>
    <w:r w:rsidR="002432DF" w:rsidRPr="002432DF">
      <w:rPr>
        <w:rFonts w:ascii="Trebuchet MS" w:hAnsi="Trebuchet MS" w:cs="Arial"/>
        <w:b/>
        <w:color w:val="767171" w:themeColor="background2" w:themeShade="80"/>
        <w:sz w:val="18"/>
        <w:szCs w:val="18"/>
        <w:lang w:val="es-ES"/>
      </w:rPr>
      <w:t>University</w:t>
    </w:r>
    <w:proofErr w:type="spellEnd"/>
    <w:r w:rsidR="002432DF" w:rsidRPr="002432DF">
      <w:rPr>
        <w:rFonts w:ascii="Trebuchet MS" w:hAnsi="Trebuchet MS" w:cs="Arial"/>
        <w:b/>
        <w:color w:val="767171" w:themeColor="background2" w:themeShade="80"/>
        <w:sz w:val="18"/>
        <w:szCs w:val="18"/>
        <w:lang w:val="es-ES"/>
      </w:rPr>
      <w:t xml:space="preserve"> </w:t>
    </w:r>
    <w:proofErr w:type="spellStart"/>
    <w:r w:rsidR="002432DF" w:rsidRPr="002432DF">
      <w:rPr>
        <w:rFonts w:ascii="Trebuchet MS" w:hAnsi="Trebuchet MS" w:cs="Arial"/>
        <w:b/>
        <w:color w:val="767171" w:themeColor="background2" w:themeShade="80"/>
        <w:sz w:val="18"/>
        <w:szCs w:val="18"/>
        <w:lang w:val="es-ES"/>
      </w:rPr>
      <w:t>of</w:t>
    </w:r>
    <w:proofErr w:type="spellEnd"/>
    <w:r w:rsidR="002432DF" w:rsidRPr="002432DF">
      <w:rPr>
        <w:rFonts w:ascii="Trebuchet MS" w:hAnsi="Trebuchet MS" w:cs="Arial"/>
        <w:b/>
        <w:color w:val="767171" w:themeColor="background2" w:themeShade="80"/>
        <w:sz w:val="18"/>
        <w:szCs w:val="18"/>
        <w:lang w:val="es-ES"/>
      </w:rPr>
      <w:t xml:space="preserve"> Brasov (</w:t>
    </w:r>
    <w:proofErr w:type="spellStart"/>
    <w:r w:rsidR="002432DF" w:rsidRPr="002432DF">
      <w:rPr>
        <w:rFonts w:ascii="Trebuchet MS" w:hAnsi="Trebuchet MS" w:cs="Arial"/>
        <w:b/>
        <w:color w:val="767171" w:themeColor="background2" w:themeShade="80"/>
        <w:sz w:val="18"/>
        <w:szCs w:val="18"/>
        <w:lang w:val="es-ES"/>
      </w:rPr>
      <w:t>UNITbv</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Klesarska</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skola</w:t>
    </w:r>
    <w:proofErr w:type="spellEnd"/>
    <w:r w:rsidRPr="002432DF">
      <w:rPr>
        <w:rFonts w:ascii="Trebuchet MS" w:hAnsi="Trebuchet MS" w:cs="Arial"/>
        <w:b/>
        <w:color w:val="767171" w:themeColor="background2" w:themeShade="80"/>
        <w:sz w:val="18"/>
        <w:szCs w:val="18"/>
        <w:lang w:val="es-ES"/>
      </w:rPr>
      <w:t xml:space="preserve"> (KSK).</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AEBEE0" w14:textId="77777777" w:rsidR="00F128EC" w:rsidRPr="00520394" w:rsidRDefault="00F128EC" w:rsidP="000F2323">
      <w:pPr>
        <w:spacing w:after="0" w:line="240" w:lineRule="auto"/>
      </w:pPr>
      <w:r w:rsidRPr="00520394">
        <w:separator/>
      </w:r>
    </w:p>
  </w:footnote>
  <w:footnote w:type="continuationSeparator" w:id="0">
    <w:p w14:paraId="38A66427" w14:textId="77777777" w:rsidR="00F128EC" w:rsidRPr="00520394" w:rsidRDefault="00F128EC" w:rsidP="000F2323">
      <w:pPr>
        <w:spacing w:after="0" w:line="240" w:lineRule="auto"/>
      </w:pPr>
      <w:r w:rsidRPr="0052039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E79DE" w14:textId="177B0D46" w:rsidR="000F2323" w:rsidRPr="00520394" w:rsidRDefault="001333A4" w:rsidP="006A2622">
    <w:pPr>
      <w:pStyle w:val="Kopfzeile"/>
      <w:tabs>
        <w:tab w:val="clear" w:pos="4252"/>
      </w:tabs>
      <w:jc w:val="center"/>
      <w:rPr>
        <w:rFonts w:ascii="Trebuchet MS" w:hAnsi="Trebuchet MS"/>
        <w:b/>
        <w:i/>
        <w:iCs/>
        <w:color w:val="000080"/>
      </w:rPr>
    </w:pPr>
    <w:r w:rsidRPr="00520394">
      <w:rPr>
        <w:rFonts w:ascii="Trebuchet MS" w:hAnsi="Trebuchet MS"/>
        <w:b/>
        <w:i/>
        <w:iCs/>
        <w:noProof/>
        <w:color w:val="000080"/>
        <w:lang w:eastAsia="en-GB"/>
      </w:rPr>
      <mc:AlternateContent>
        <mc:Choice Requires="wps">
          <w:drawing>
            <wp:anchor distT="0" distB="0" distL="114300" distR="114300" simplePos="0" relativeHeight="251660288" behindDoc="0" locked="0" layoutInCell="1" allowOverlap="1" wp14:anchorId="3B45D64A" wp14:editId="1F66CD43">
              <wp:simplePos x="0" y="0"/>
              <wp:positionH relativeFrom="column">
                <wp:posOffset>1015365</wp:posOffset>
              </wp:positionH>
              <wp:positionV relativeFrom="paragraph">
                <wp:posOffset>-240030</wp:posOffset>
              </wp:positionV>
              <wp:extent cx="1943100" cy="836295"/>
              <wp:effectExtent l="0" t="0" r="0" b="190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836295"/>
                      </a:xfrm>
                      <a:prstGeom prst="rect">
                        <a:avLst/>
                      </a:prstGeom>
                      <a:noFill/>
                      <a:ln>
                        <a:noFill/>
                      </a:ln>
                    </wps:spPr>
                    <wps:txbx>
                      <w:txbxContent>
                        <w:p w14:paraId="4B95D52C" w14:textId="221CAE48" w:rsidR="006A2622" w:rsidRPr="000E7496" w:rsidRDefault="006A2622" w:rsidP="006A2622">
                          <w:pPr>
                            <w:pStyle w:val="Kopfzeile"/>
                            <w:rPr>
                              <w:rFonts w:ascii="Arial" w:hAnsi="Arial" w:cs="Arial"/>
                              <w:b/>
                              <w:color w:val="1D3D39"/>
                              <w:sz w:val="14"/>
                              <w:szCs w:val="14"/>
                            </w:rPr>
                          </w:pPr>
                          <w:r w:rsidRPr="000E7496">
                            <w:rPr>
                              <w:rFonts w:ascii="Arial" w:hAnsi="Arial" w:cs="Arial"/>
                              <w:b/>
                              <w:color w:val="1D3D39"/>
                              <w:sz w:val="14"/>
                              <w:szCs w:val="14"/>
                            </w:rPr>
                            <w:t>TRANSVERSAL TECHNOLOGICAL SKILLS FOR THE ORNAMENTAL STONE INDUSTRY WITH A FOCUS ON THE APPLICABILITY OF BLOCKCHAIN IN A CIRCULAR ECONOMY</w:t>
                          </w:r>
                        </w:p>
                        <w:p w14:paraId="4E45C88D" w14:textId="4E1FC350" w:rsidR="000F2323" w:rsidRPr="000E7496" w:rsidRDefault="006A2622" w:rsidP="006A2622">
                          <w:pPr>
                            <w:pStyle w:val="Kopfzeile"/>
                            <w:rPr>
                              <w:rFonts w:ascii="Arial" w:hAnsi="Arial" w:cs="Arial"/>
                              <w:b/>
                              <w:color w:val="1D3D39"/>
                              <w:sz w:val="14"/>
                              <w:szCs w:val="14"/>
                            </w:rPr>
                          </w:pPr>
                          <w:r w:rsidRPr="000E7496">
                            <w:rPr>
                              <w:rFonts w:ascii="Arial" w:hAnsi="Arial" w:cs="Arial"/>
                              <w:b/>
                              <w:color w:val="1D3D39"/>
                              <w:sz w:val="14"/>
                              <w:szCs w:val="14"/>
                            </w:rPr>
                            <w:t>2023-1-DE02-KA220-ADU-000166863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45D64A" id="_x0000_t202" coordsize="21600,21600" o:spt="202" path="m,l,21600r21600,l21600,xe">
              <v:stroke joinstyle="miter"/>
              <v:path gradientshapeok="t" o:connecttype="rect"/>
            </v:shapetype>
            <v:shape id="Text Box 9" o:spid="_x0000_s1026" type="#_x0000_t202" style="position:absolute;left:0;text-align:left;margin-left:79.95pt;margin-top:-18.9pt;width:153pt;height:65.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" filled="f" stroked="f">
              <v:textbox>
                <w:txbxContent>
                  <w:p w14:paraId="4B95D52C" w14:textId="221CAE48" w:rsidR="006A2622" w:rsidRPr="000E7496" w:rsidRDefault="006A2622" w:rsidP="006A2622">
                    <w:pPr>
                      <w:pStyle w:val="Kopfzeile"/>
                      <w:rPr>
                        <w:rFonts w:ascii="Arial" w:hAnsi="Arial" w:cs="Arial"/>
                        <w:b/>
                        <w:color w:val="1D3D39"/>
                        <w:sz w:val="14"/>
                        <w:szCs w:val="14"/>
                      </w:rPr>
                    </w:pPr>
                    <w:r w:rsidRPr="000E7496">
                      <w:rPr>
                        <w:rFonts w:ascii="Arial" w:hAnsi="Arial" w:cs="Arial"/>
                        <w:b/>
                        <w:color w:val="1D3D39"/>
                        <w:sz w:val="14"/>
                        <w:szCs w:val="14"/>
                      </w:rPr>
                      <w:t>TRANSVERSAL TECHNOLOGICAL SKILLS FOR THE ORNAMENTAL STONE INDUSTRY WITH A FOCUS ON THE APPLICABILITY OF BLOCKCHAIN IN A CIRCULAR ECONOMY</w:t>
                    </w:r>
                  </w:p>
                  <w:p w14:paraId="4E45C88D" w14:textId="4E1FC350" w:rsidR="000F2323" w:rsidRPr="000E7496" w:rsidRDefault="006A2622" w:rsidP="006A2622">
                    <w:pPr>
                      <w:pStyle w:val="Kopfzeile"/>
                      <w:rPr>
                        <w:rFonts w:ascii="Arial" w:hAnsi="Arial" w:cs="Arial"/>
                        <w:b/>
                        <w:color w:val="1D3D39"/>
                        <w:sz w:val="14"/>
                        <w:szCs w:val="14"/>
                      </w:rPr>
                    </w:pPr>
                    <w:r w:rsidRPr="000E7496">
                      <w:rPr>
                        <w:rFonts w:ascii="Arial" w:hAnsi="Arial" w:cs="Arial"/>
                        <w:b/>
                        <w:color w:val="1D3D39"/>
                        <w:sz w:val="14"/>
                        <w:szCs w:val="14"/>
                      </w:rPr>
                      <w:t>2023-1-DE02-KA220-ADU-000166863</w:t>
                    </w:r>
                  </w:p>
                </w:txbxContent>
              </v:textbox>
            </v:shape>
          </w:pict>
        </mc:Fallback>
      </mc:AlternateContent>
    </w:r>
    <w:r w:rsidR="006A2622" w:rsidRPr="00520394">
      <w:rPr>
        <w:noProof/>
      </w:rPr>
      <mc:AlternateContent>
        <mc:Choice Requires="wps">
          <w:drawing>
            <wp:anchor distT="0" distB="0" distL="114300" distR="114300" simplePos="0" relativeHeight="251665408" behindDoc="0" locked="0" layoutInCell="1" allowOverlap="1" wp14:anchorId="27572C03" wp14:editId="780EA6C1">
              <wp:simplePos x="0" y="0"/>
              <wp:positionH relativeFrom="column">
                <wp:posOffset>-661035</wp:posOffset>
              </wp:positionH>
              <wp:positionV relativeFrom="paragraph">
                <wp:posOffset>-289560</wp:posOffset>
              </wp:positionV>
              <wp:extent cx="1590675" cy="885825"/>
              <wp:effectExtent l="0" t="0" r="0" b="0"/>
              <wp:wrapNone/>
              <wp:docPr id="1440249325" name="Cuadro de texto 1"/>
              <wp:cNvGraphicFramePr/>
              <a:graphic xmlns:a="http://schemas.openxmlformats.org/drawingml/2006/main">
                <a:graphicData uri="http://schemas.microsoft.com/office/word/2010/wordprocessingShape">
                  <wps:wsp>
                    <wps:cNvSpPr txBox="1"/>
                    <wps:spPr>
                      <a:xfrm>
                        <a:off x="0" y="0"/>
                        <a:ext cx="1590675" cy="885825"/>
                      </a:xfrm>
                      <a:prstGeom prst="rect">
                        <a:avLst/>
                      </a:prstGeom>
                      <a:noFill/>
                      <a:ln w="6350">
                        <a:noFill/>
                      </a:ln>
                    </wps:spPr>
                    <wps:txbx>
                      <w:txbxContent>
                        <w:p w14:paraId="72E5EC3A" w14:textId="4ED8216C" w:rsidR="006A2622" w:rsidRPr="00520394" w:rsidRDefault="0042206E" w:rsidP="0042206E">
                          <w:pPr>
                            <w:jc w:val="center"/>
                            <w:rPr>
                              <w:rFonts w:ascii="Biome" w:hAnsi="Biome" w:cs="Biome"/>
                              <w:color w:val="509664"/>
                              <w:sz w:val="44"/>
                              <w:szCs w:val="44"/>
                            </w:rPr>
                          </w:pPr>
                          <w:r w:rsidRPr="00520394">
                            <w:rPr>
                              <w:rFonts w:ascii="Biome" w:hAnsi="Biome" w:cs="Biome"/>
                              <w:noProof/>
                              <w:color w:val="509664"/>
                              <w:sz w:val="44"/>
                              <w:szCs w:val="44"/>
                            </w:rPr>
                            <w:drawing>
                              <wp:inline distT="0" distB="0" distL="0" distR="0" wp14:anchorId="5487150F" wp14:editId="5D3FBEB5">
                                <wp:extent cx="762000" cy="762000"/>
                                <wp:effectExtent l="0" t="0" r="0" b="0"/>
                                <wp:docPr id="1544548375" name="Imagen 5" descr="Logotip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48375" name="Imagen 5" descr="Logotipo&#10;&#10;Descripción generada automáticamente con confianza ba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72C03" id="Cuadro de texto 1" o:spid="_x0000_s1027" type="#_x0000_t202" style="position:absolute;left:0;text-align:left;margin-left:-52.05pt;margin-top:-22.8pt;width:125.25pt;height:69.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" filled="f" stroked="f" strokeweight=".5pt">
              <v:textbox>
                <w:txbxContent>
                  <w:p w14:paraId="72E5EC3A" w14:textId="4ED8216C" w:rsidR="006A2622" w:rsidRPr="00520394" w:rsidRDefault="0042206E" w:rsidP="0042206E">
                    <w:pPr>
                      <w:jc w:val="center"/>
                      <w:rPr>
                        <w:rFonts w:ascii="Biome" w:hAnsi="Biome" w:cs="Biome"/>
                        <w:color w:val="509664"/>
                        <w:sz w:val="44"/>
                        <w:szCs w:val="44"/>
                      </w:rPr>
                    </w:pPr>
                    <w:r w:rsidRPr="00520394">
                      <w:rPr>
                        <w:rFonts w:ascii="Biome" w:hAnsi="Biome" w:cs="Biome"/>
                        <w:noProof/>
                        <w:color w:val="509664"/>
                        <w:sz w:val="44"/>
                        <w:szCs w:val="44"/>
                      </w:rPr>
                      <w:drawing>
                        <wp:inline distT="0" distB="0" distL="0" distR="0" wp14:anchorId="5487150F" wp14:editId="5D3FBEB5">
                          <wp:extent cx="762000" cy="762000"/>
                          <wp:effectExtent l="0" t="0" r="0" b="0"/>
                          <wp:docPr id="1544548375" name="Imagen 5" descr="Logotip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48375" name="Imagen 5" descr="Logotipo&#10;&#10;Descripción generada automáticamente con confianza baj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txbxContent>
              </v:textbox>
            </v:shape>
          </w:pict>
        </mc:Fallback>
      </mc:AlternateContent>
    </w:r>
    <w:r w:rsidR="000F2323" w:rsidRPr="00520394">
      <w:rPr>
        <w:noProof/>
      </w:rPr>
      <w:drawing>
        <wp:anchor distT="0" distB="0" distL="114300" distR="114300" simplePos="0" relativeHeight="251661312" behindDoc="0" locked="0" layoutInCell="1" allowOverlap="1" wp14:anchorId="42C3C716" wp14:editId="541D8E7E">
          <wp:simplePos x="0" y="0"/>
          <wp:positionH relativeFrom="margin">
            <wp:posOffset>3830683</wp:posOffset>
          </wp:positionH>
          <wp:positionV relativeFrom="paragraph">
            <wp:posOffset>-103686</wp:posOffset>
          </wp:positionV>
          <wp:extent cx="2319655" cy="486410"/>
          <wp:effectExtent l="0" t="0" r="4445" b="8890"/>
          <wp:wrapNone/>
          <wp:docPr id="23" name="Imagen 23"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Texto&#10;&#10;Descripción generada automáticamente con confianza medi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319655" cy="486410"/>
                  </a:xfrm>
                  <a:prstGeom prst="rect">
                    <a:avLst/>
                  </a:prstGeom>
                  <a:noFill/>
                  <a:ln>
                    <a:noFill/>
                  </a:ln>
                </pic:spPr>
              </pic:pic>
            </a:graphicData>
          </a:graphic>
          <wp14:sizeRelH relativeFrom="page">
            <wp14:pctWidth>0</wp14:pctWidth>
          </wp14:sizeRelH>
          <wp14:sizeRelV relativeFrom="page">
            <wp14:pctHeight>0</wp14:pctHeight>
          </wp14:sizeRelV>
        </wp:anchor>
      </w:drawing>
    </w:r>
    <w:r w:rsidR="000F2323" w:rsidRPr="00520394">
      <w:rPr>
        <w:rFonts w:ascii="Trebuchet MS" w:hAnsi="Trebuchet MS"/>
        <w:b/>
        <w:i/>
        <w:iCs/>
        <w:color w:val="000080"/>
        <w:lang w:eastAsia="en-GB"/>
      </w:rPr>
      <w:t xml:space="preserve"> </w:t>
    </w:r>
    <w:r w:rsidR="000F2323" w:rsidRPr="00520394">
      <w:rPr>
        <w:rFonts w:ascii="Trebuchet MS" w:hAnsi="Trebuchet MS"/>
        <w:b/>
        <w:i/>
        <w:iCs/>
        <w:color w:val="000080"/>
      </w:rPr>
      <w:tab/>
      <w:t xml:space="preserve">                   </w:t>
    </w:r>
  </w:p>
  <w:p w14:paraId="2345DAC9" w14:textId="0C2901E1" w:rsidR="000F2323" w:rsidRPr="00520394" w:rsidRDefault="000F2323">
    <w:pPr>
      <w:pStyle w:val="Kopfzeile"/>
    </w:pPr>
    <w:r w:rsidRPr="00520394">
      <w:rPr>
        <w:rFonts w:ascii="Trebuchet MS" w:hAnsi="Trebuchet MS"/>
        <w:b/>
        <w:i/>
        <w:iCs/>
        <w:noProof/>
        <w:color w:val="509664"/>
        <w:lang w:eastAsia="en-GB"/>
      </w:rPr>
      <mc:AlternateContent>
        <mc:Choice Requires="wps">
          <w:drawing>
            <wp:anchor distT="0" distB="0" distL="114300" distR="114300" simplePos="0" relativeHeight="251659264" behindDoc="0" locked="0" layoutInCell="1" allowOverlap="1" wp14:anchorId="5635FE0F" wp14:editId="1CAE7D59">
              <wp:simplePos x="0" y="0"/>
              <wp:positionH relativeFrom="margin">
                <wp:align>center</wp:align>
              </wp:positionH>
              <wp:positionV relativeFrom="paragraph">
                <wp:posOffset>472440</wp:posOffset>
              </wp:positionV>
              <wp:extent cx="6473825" cy="635"/>
              <wp:effectExtent l="0" t="0" r="22225" b="37465"/>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3825" cy="635"/>
                      </a:xfrm>
                      <a:prstGeom prst="line">
                        <a:avLst/>
                      </a:prstGeom>
                      <a:noFill/>
                      <a:ln w="25400">
                        <a:solidFill>
                          <a:srgbClr val="1D3D3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line id="Line 1" style="position:absolute;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spid="_x0000_s1026" strokecolor="#1d3d39"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" from="0,37.2pt" to="509.75pt,37.25pt" w14:anchorId="681C2347">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9207A"/>
    <w:multiLevelType w:val="hybridMultilevel"/>
    <w:tmpl w:val="25E06ED6"/>
    <w:lvl w:ilvl="0" w:tplc="971A387C">
      <w:start w:val="3"/>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05E31B2"/>
    <w:multiLevelType w:val="hybridMultilevel"/>
    <w:tmpl w:val="20C8229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C706745"/>
    <w:multiLevelType w:val="multilevel"/>
    <w:tmpl w:val="ADFC4A7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 w15:restartNumberingAfterBreak="0">
    <w:nsid w:val="233A2A6A"/>
    <w:multiLevelType w:val="multilevel"/>
    <w:tmpl w:val="E3F4B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D845346"/>
    <w:multiLevelType w:val="multilevel"/>
    <w:tmpl w:val="ADFC4A7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5" w15:restartNumberingAfterBreak="0">
    <w:nsid w:val="2FAF164A"/>
    <w:multiLevelType w:val="multilevel"/>
    <w:tmpl w:val="96281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2DA21F1"/>
    <w:multiLevelType w:val="hybridMultilevel"/>
    <w:tmpl w:val="B48AAD26"/>
    <w:lvl w:ilvl="0" w:tplc="4412DB40">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5046D28"/>
    <w:multiLevelType w:val="multilevel"/>
    <w:tmpl w:val="CBEEF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38604CB"/>
    <w:multiLevelType w:val="multilevel"/>
    <w:tmpl w:val="ADFC4A7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9" w15:restartNumberingAfterBreak="0">
    <w:nsid w:val="6031701B"/>
    <w:multiLevelType w:val="multilevel"/>
    <w:tmpl w:val="0E008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31449F9"/>
    <w:multiLevelType w:val="multilevel"/>
    <w:tmpl w:val="52BC8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7172CF5"/>
    <w:multiLevelType w:val="multilevel"/>
    <w:tmpl w:val="FFD64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C3A2904"/>
    <w:multiLevelType w:val="multilevel"/>
    <w:tmpl w:val="84589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E73761B"/>
    <w:multiLevelType w:val="multilevel"/>
    <w:tmpl w:val="5D0CF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96C6488"/>
    <w:multiLevelType w:val="multilevel"/>
    <w:tmpl w:val="7E1802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Calibri" w:eastAsiaTheme="minorHAnsi" w:hAnsi="Calibri" w:cs="Calibri"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85880562">
    <w:abstractNumId w:val="6"/>
  </w:num>
  <w:num w:numId="2" w16cid:durableId="1085305317">
    <w:abstractNumId w:val="8"/>
  </w:num>
  <w:num w:numId="3" w16cid:durableId="1206142589">
    <w:abstractNumId w:val="12"/>
  </w:num>
  <w:num w:numId="4" w16cid:durableId="1857189844">
    <w:abstractNumId w:val="11"/>
  </w:num>
  <w:num w:numId="5" w16cid:durableId="1877159022">
    <w:abstractNumId w:val="7"/>
  </w:num>
  <w:num w:numId="6" w16cid:durableId="261493376">
    <w:abstractNumId w:val="5"/>
  </w:num>
  <w:num w:numId="7" w16cid:durableId="304314455">
    <w:abstractNumId w:val="10"/>
  </w:num>
  <w:num w:numId="8" w16cid:durableId="708529194">
    <w:abstractNumId w:val="13"/>
  </w:num>
  <w:num w:numId="9" w16cid:durableId="1910723045">
    <w:abstractNumId w:val="9"/>
  </w:num>
  <w:num w:numId="10" w16cid:durableId="1859157119">
    <w:abstractNumId w:val="3"/>
  </w:num>
  <w:num w:numId="11" w16cid:durableId="545802947">
    <w:abstractNumId w:val="14"/>
  </w:num>
  <w:num w:numId="12" w16cid:durableId="172691300">
    <w:abstractNumId w:val="1"/>
  </w:num>
  <w:num w:numId="13" w16cid:durableId="1713264568">
    <w:abstractNumId w:val="4"/>
  </w:num>
  <w:num w:numId="14" w16cid:durableId="784349367">
    <w:abstractNumId w:val="0"/>
  </w:num>
  <w:num w:numId="15" w16cid:durableId="1707366712">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0876"/>
    <w:rsid w:val="00002CAF"/>
    <w:rsid w:val="000068EF"/>
    <w:rsid w:val="0002733F"/>
    <w:rsid w:val="0006548C"/>
    <w:rsid w:val="00070B5C"/>
    <w:rsid w:val="00076C3B"/>
    <w:rsid w:val="00080340"/>
    <w:rsid w:val="00082010"/>
    <w:rsid w:val="000843AF"/>
    <w:rsid w:val="000871AB"/>
    <w:rsid w:val="00090C23"/>
    <w:rsid w:val="00094404"/>
    <w:rsid w:val="0009548F"/>
    <w:rsid w:val="000C3CAF"/>
    <w:rsid w:val="000D6A30"/>
    <w:rsid w:val="000E6EF9"/>
    <w:rsid w:val="000E7496"/>
    <w:rsid w:val="000F08C8"/>
    <w:rsid w:val="000F2323"/>
    <w:rsid w:val="001138EA"/>
    <w:rsid w:val="00123BF1"/>
    <w:rsid w:val="00131B9E"/>
    <w:rsid w:val="001333A4"/>
    <w:rsid w:val="00135413"/>
    <w:rsid w:val="00145B8F"/>
    <w:rsid w:val="00145F70"/>
    <w:rsid w:val="00147AAD"/>
    <w:rsid w:val="0015219D"/>
    <w:rsid w:val="00160F89"/>
    <w:rsid w:val="001677EE"/>
    <w:rsid w:val="00167847"/>
    <w:rsid w:val="001759DD"/>
    <w:rsid w:val="00180FC9"/>
    <w:rsid w:val="001876EC"/>
    <w:rsid w:val="001C5864"/>
    <w:rsid w:val="001D34CC"/>
    <w:rsid w:val="001D391E"/>
    <w:rsid w:val="001E5E96"/>
    <w:rsid w:val="001F2D6B"/>
    <w:rsid w:val="001F3E3E"/>
    <w:rsid w:val="002013C7"/>
    <w:rsid w:val="00213D9D"/>
    <w:rsid w:val="00223C2E"/>
    <w:rsid w:val="00234159"/>
    <w:rsid w:val="00236875"/>
    <w:rsid w:val="00237F11"/>
    <w:rsid w:val="002432DF"/>
    <w:rsid w:val="00244E80"/>
    <w:rsid w:val="00251F91"/>
    <w:rsid w:val="002530C7"/>
    <w:rsid w:val="00255746"/>
    <w:rsid w:val="00274E15"/>
    <w:rsid w:val="00281F55"/>
    <w:rsid w:val="002837B0"/>
    <w:rsid w:val="00297A9F"/>
    <w:rsid w:val="002A5117"/>
    <w:rsid w:val="002A6723"/>
    <w:rsid w:val="002B29A2"/>
    <w:rsid w:val="002B4E66"/>
    <w:rsid w:val="002B5D97"/>
    <w:rsid w:val="002C3F7E"/>
    <w:rsid w:val="002D361E"/>
    <w:rsid w:val="002D61CE"/>
    <w:rsid w:val="0030043F"/>
    <w:rsid w:val="003171AF"/>
    <w:rsid w:val="00326470"/>
    <w:rsid w:val="00336A55"/>
    <w:rsid w:val="00343F1E"/>
    <w:rsid w:val="00372DF1"/>
    <w:rsid w:val="003867E6"/>
    <w:rsid w:val="003A1A48"/>
    <w:rsid w:val="003B4E84"/>
    <w:rsid w:val="003C0D79"/>
    <w:rsid w:val="003D3AF1"/>
    <w:rsid w:val="003D3F6B"/>
    <w:rsid w:val="003D44F8"/>
    <w:rsid w:val="003F1296"/>
    <w:rsid w:val="0042206E"/>
    <w:rsid w:val="00430AAA"/>
    <w:rsid w:val="0043276C"/>
    <w:rsid w:val="00456940"/>
    <w:rsid w:val="004664FC"/>
    <w:rsid w:val="00471F2E"/>
    <w:rsid w:val="00473827"/>
    <w:rsid w:val="00480EC2"/>
    <w:rsid w:val="00482E6D"/>
    <w:rsid w:val="004A3D11"/>
    <w:rsid w:val="004A52AE"/>
    <w:rsid w:val="004B207E"/>
    <w:rsid w:val="004F199A"/>
    <w:rsid w:val="00506E91"/>
    <w:rsid w:val="005126C5"/>
    <w:rsid w:val="00520394"/>
    <w:rsid w:val="00524A65"/>
    <w:rsid w:val="005477BC"/>
    <w:rsid w:val="00552579"/>
    <w:rsid w:val="005567F5"/>
    <w:rsid w:val="005654D1"/>
    <w:rsid w:val="00571270"/>
    <w:rsid w:val="00576BC9"/>
    <w:rsid w:val="005852B3"/>
    <w:rsid w:val="005854B7"/>
    <w:rsid w:val="00586569"/>
    <w:rsid w:val="0059035D"/>
    <w:rsid w:val="00590546"/>
    <w:rsid w:val="00597058"/>
    <w:rsid w:val="005A26E5"/>
    <w:rsid w:val="005A6289"/>
    <w:rsid w:val="005B02C5"/>
    <w:rsid w:val="005D37FA"/>
    <w:rsid w:val="005E5D24"/>
    <w:rsid w:val="005F5DE0"/>
    <w:rsid w:val="005F6E24"/>
    <w:rsid w:val="005F7F0C"/>
    <w:rsid w:val="00610598"/>
    <w:rsid w:val="00657AC3"/>
    <w:rsid w:val="006678A1"/>
    <w:rsid w:val="006825CA"/>
    <w:rsid w:val="00686697"/>
    <w:rsid w:val="006912D8"/>
    <w:rsid w:val="006A2622"/>
    <w:rsid w:val="006A755F"/>
    <w:rsid w:val="006D395F"/>
    <w:rsid w:val="006E422D"/>
    <w:rsid w:val="006E66FB"/>
    <w:rsid w:val="006F3523"/>
    <w:rsid w:val="006F58F3"/>
    <w:rsid w:val="00700C74"/>
    <w:rsid w:val="00704353"/>
    <w:rsid w:val="00704359"/>
    <w:rsid w:val="00705D42"/>
    <w:rsid w:val="00717EE4"/>
    <w:rsid w:val="007235E9"/>
    <w:rsid w:val="00727E5F"/>
    <w:rsid w:val="0073085F"/>
    <w:rsid w:val="00737CA1"/>
    <w:rsid w:val="007462C2"/>
    <w:rsid w:val="007572AD"/>
    <w:rsid w:val="00763D07"/>
    <w:rsid w:val="007A6192"/>
    <w:rsid w:val="00804AD6"/>
    <w:rsid w:val="00806F7E"/>
    <w:rsid w:val="008374DA"/>
    <w:rsid w:val="00842FA9"/>
    <w:rsid w:val="008479F5"/>
    <w:rsid w:val="008562F0"/>
    <w:rsid w:val="00860AB7"/>
    <w:rsid w:val="00861019"/>
    <w:rsid w:val="00870EDB"/>
    <w:rsid w:val="008815D6"/>
    <w:rsid w:val="0089524E"/>
    <w:rsid w:val="008A6A37"/>
    <w:rsid w:val="008B5ADC"/>
    <w:rsid w:val="008C2ED3"/>
    <w:rsid w:val="0091064D"/>
    <w:rsid w:val="00910B5C"/>
    <w:rsid w:val="0091179C"/>
    <w:rsid w:val="00911DCE"/>
    <w:rsid w:val="009309B3"/>
    <w:rsid w:val="00932C75"/>
    <w:rsid w:val="00945405"/>
    <w:rsid w:val="00957754"/>
    <w:rsid w:val="009632C8"/>
    <w:rsid w:val="00964140"/>
    <w:rsid w:val="00972988"/>
    <w:rsid w:val="00974AC9"/>
    <w:rsid w:val="009820DD"/>
    <w:rsid w:val="009923B0"/>
    <w:rsid w:val="009926AE"/>
    <w:rsid w:val="00996ECF"/>
    <w:rsid w:val="009C09F4"/>
    <w:rsid w:val="009C5219"/>
    <w:rsid w:val="009D0916"/>
    <w:rsid w:val="009F521E"/>
    <w:rsid w:val="00A04384"/>
    <w:rsid w:val="00A12FC4"/>
    <w:rsid w:val="00A14B46"/>
    <w:rsid w:val="00A3348A"/>
    <w:rsid w:val="00A36E30"/>
    <w:rsid w:val="00A57916"/>
    <w:rsid w:val="00A60738"/>
    <w:rsid w:val="00A7043D"/>
    <w:rsid w:val="00A745F3"/>
    <w:rsid w:val="00A81973"/>
    <w:rsid w:val="00A82AFA"/>
    <w:rsid w:val="00A90326"/>
    <w:rsid w:val="00AB0979"/>
    <w:rsid w:val="00AC0C0B"/>
    <w:rsid w:val="00AC390D"/>
    <w:rsid w:val="00AD2BBD"/>
    <w:rsid w:val="00AD4631"/>
    <w:rsid w:val="00AD62E4"/>
    <w:rsid w:val="00AE6D76"/>
    <w:rsid w:val="00B005E6"/>
    <w:rsid w:val="00B1034C"/>
    <w:rsid w:val="00B1287F"/>
    <w:rsid w:val="00B12BAB"/>
    <w:rsid w:val="00B13B22"/>
    <w:rsid w:val="00B1651C"/>
    <w:rsid w:val="00B17C23"/>
    <w:rsid w:val="00B20876"/>
    <w:rsid w:val="00B3160A"/>
    <w:rsid w:val="00B365D8"/>
    <w:rsid w:val="00B54A8B"/>
    <w:rsid w:val="00B72D6E"/>
    <w:rsid w:val="00B73C8B"/>
    <w:rsid w:val="00B84866"/>
    <w:rsid w:val="00B924F4"/>
    <w:rsid w:val="00BA0A6D"/>
    <w:rsid w:val="00BB489F"/>
    <w:rsid w:val="00BD5FDF"/>
    <w:rsid w:val="00BD6C48"/>
    <w:rsid w:val="00BE1AA3"/>
    <w:rsid w:val="00BE3FE6"/>
    <w:rsid w:val="00BE426E"/>
    <w:rsid w:val="00BF0A28"/>
    <w:rsid w:val="00BF3A47"/>
    <w:rsid w:val="00C04721"/>
    <w:rsid w:val="00C06F26"/>
    <w:rsid w:val="00C109AD"/>
    <w:rsid w:val="00C45175"/>
    <w:rsid w:val="00C50CE2"/>
    <w:rsid w:val="00C64627"/>
    <w:rsid w:val="00C659A7"/>
    <w:rsid w:val="00C6A511"/>
    <w:rsid w:val="00C71363"/>
    <w:rsid w:val="00C7208E"/>
    <w:rsid w:val="00C73567"/>
    <w:rsid w:val="00C8472A"/>
    <w:rsid w:val="00C93814"/>
    <w:rsid w:val="00CB282D"/>
    <w:rsid w:val="00CB4E0E"/>
    <w:rsid w:val="00CB65C0"/>
    <w:rsid w:val="00CC4327"/>
    <w:rsid w:val="00CD545C"/>
    <w:rsid w:val="00CF1C39"/>
    <w:rsid w:val="00D02099"/>
    <w:rsid w:val="00D43AF8"/>
    <w:rsid w:val="00D46867"/>
    <w:rsid w:val="00D50378"/>
    <w:rsid w:val="00D52E2F"/>
    <w:rsid w:val="00D93BFF"/>
    <w:rsid w:val="00DA40AA"/>
    <w:rsid w:val="00DA6A66"/>
    <w:rsid w:val="00DB6C4F"/>
    <w:rsid w:val="00DB6F37"/>
    <w:rsid w:val="00DC28B4"/>
    <w:rsid w:val="00DC53BF"/>
    <w:rsid w:val="00DC710E"/>
    <w:rsid w:val="00DE18B8"/>
    <w:rsid w:val="00E209A8"/>
    <w:rsid w:val="00E24946"/>
    <w:rsid w:val="00E2576C"/>
    <w:rsid w:val="00E30189"/>
    <w:rsid w:val="00E306D9"/>
    <w:rsid w:val="00E379DA"/>
    <w:rsid w:val="00E6589D"/>
    <w:rsid w:val="00E721F5"/>
    <w:rsid w:val="00E80627"/>
    <w:rsid w:val="00E81731"/>
    <w:rsid w:val="00EA1156"/>
    <w:rsid w:val="00EF3C7E"/>
    <w:rsid w:val="00F045DB"/>
    <w:rsid w:val="00F07227"/>
    <w:rsid w:val="00F128EC"/>
    <w:rsid w:val="00F14550"/>
    <w:rsid w:val="00F245B5"/>
    <w:rsid w:val="00F24A19"/>
    <w:rsid w:val="00F2506A"/>
    <w:rsid w:val="00F31451"/>
    <w:rsid w:val="00F35ACF"/>
    <w:rsid w:val="00F4058E"/>
    <w:rsid w:val="00F439C5"/>
    <w:rsid w:val="00F4764D"/>
    <w:rsid w:val="00F57062"/>
    <w:rsid w:val="00F574C4"/>
    <w:rsid w:val="00F60EA4"/>
    <w:rsid w:val="00F622A6"/>
    <w:rsid w:val="00F70594"/>
    <w:rsid w:val="00F75AE0"/>
    <w:rsid w:val="00F7657B"/>
    <w:rsid w:val="00F85312"/>
    <w:rsid w:val="00FF364F"/>
    <w:rsid w:val="00FF64F4"/>
    <w:rsid w:val="0151484C"/>
    <w:rsid w:val="02AC60F4"/>
    <w:rsid w:val="03450100"/>
    <w:rsid w:val="03D31B03"/>
    <w:rsid w:val="0423F701"/>
    <w:rsid w:val="049474C0"/>
    <w:rsid w:val="0559661F"/>
    <w:rsid w:val="056BF760"/>
    <w:rsid w:val="0581E6EA"/>
    <w:rsid w:val="05F6930E"/>
    <w:rsid w:val="0613F336"/>
    <w:rsid w:val="065D78EE"/>
    <w:rsid w:val="0752303E"/>
    <w:rsid w:val="07598CBC"/>
    <w:rsid w:val="077AE0F9"/>
    <w:rsid w:val="0802C43A"/>
    <w:rsid w:val="08B4C0FB"/>
    <w:rsid w:val="08D3F4D1"/>
    <w:rsid w:val="08E384BE"/>
    <w:rsid w:val="095FA48A"/>
    <w:rsid w:val="09709990"/>
    <w:rsid w:val="09F168D0"/>
    <w:rsid w:val="0A52714F"/>
    <w:rsid w:val="0AE479CE"/>
    <w:rsid w:val="0B149227"/>
    <w:rsid w:val="0B55BE05"/>
    <w:rsid w:val="0DDC0F9D"/>
    <w:rsid w:val="0EA47452"/>
    <w:rsid w:val="10208736"/>
    <w:rsid w:val="104A4399"/>
    <w:rsid w:val="10BEA3DB"/>
    <w:rsid w:val="1103DFB5"/>
    <w:rsid w:val="122D13E2"/>
    <w:rsid w:val="144329BC"/>
    <w:rsid w:val="15FCB08B"/>
    <w:rsid w:val="1614B475"/>
    <w:rsid w:val="176EA5F8"/>
    <w:rsid w:val="179AB49F"/>
    <w:rsid w:val="18EF7B71"/>
    <w:rsid w:val="198C25A4"/>
    <w:rsid w:val="19EFAA6D"/>
    <w:rsid w:val="1A83D231"/>
    <w:rsid w:val="1B43028E"/>
    <w:rsid w:val="1C1CA2E2"/>
    <w:rsid w:val="1C41A8E8"/>
    <w:rsid w:val="1C545E49"/>
    <w:rsid w:val="1CBFCC05"/>
    <w:rsid w:val="1D74FEAF"/>
    <w:rsid w:val="1DADBF76"/>
    <w:rsid w:val="1EFFADB4"/>
    <w:rsid w:val="1FFB15BD"/>
    <w:rsid w:val="20BCF898"/>
    <w:rsid w:val="20DB5548"/>
    <w:rsid w:val="2107933C"/>
    <w:rsid w:val="21A085C0"/>
    <w:rsid w:val="223E80D0"/>
    <w:rsid w:val="22ACC55D"/>
    <w:rsid w:val="24286488"/>
    <w:rsid w:val="266EEBBE"/>
    <w:rsid w:val="268A0E75"/>
    <w:rsid w:val="281404B1"/>
    <w:rsid w:val="286161A2"/>
    <w:rsid w:val="28D44F07"/>
    <w:rsid w:val="2937A7DF"/>
    <w:rsid w:val="2BF414A4"/>
    <w:rsid w:val="2C3C897D"/>
    <w:rsid w:val="2D27CE55"/>
    <w:rsid w:val="2DD2176B"/>
    <w:rsid w:val="2E3D8B5D"/>
    <w:rsid w:val="2F6DB28B"/>
    <w:rsid w:val="2FCF6D5A"/>
    <w:rsid w:val="319BF96A"/>
    <w:rsid w:val="31CBFF59"/>
    <w:rsid w:val="3287EE0B"/>
    <w:rsid w:val="333B4A89"/>
    <w:rsid w:val="33417424"/>
    <w:rsid w:val="3351EB29"/>
    <w:rsid w:val="340574A9"/>
    <w:rsid w:val="350292FB"/>
    <w:rsid w:val="36C15559"/>
    <w:rsid w:val="36FB3380"/>
    <w:rsid w:val="372CEDC9"/>
    <w:rsid w:val="38489A42"/>
    <w:rsid w:val="395BB092"/>
    <w:rsid w:val="39D588A3"/>
    <w:rsid w:val="3A09C8DB"/>
    <w:rsid w:val="3A0C42D0"/>
    <w:rsid w:val="3C05004B"/>
    <w:rsid w:val="3C2C8864"/>
    <w:rsid w:val="3C351C25"/>
    <w:rsid w:val="3C7C675B"/>
    <w:rsid w:val="3CFE45A7"/>
    <w:rsid w:val="40558167"/>
    <w:rsid w:val="40A5D30E"/>
    <w:rsid w:val="419F597C"/>
    <w:rsid w:val="426B6E9A"/>
    <w:rsid w:val="445629B7"/>
    <w:rsid w:val="44644E4A"/>
    <w:rsid w:val="44B49422"/>
    <w:rsid w:val="44C0F7AA"/>
    <w:rsid w:val="4529749D"/>
    <w:rsid w:val="4836B19A"/>
    <w:rsid w:val="4A626047"/>
    <w:rsid w:val="4AACD09F"/>
    <w:rsid w:val="4AFA0AFF"/>
    <w:rsid w:val="4B2E74A3"/>
    <w:rsid w:val="4B356F27"/>
    <w:rsid w:val="4B7C1430"/>
    <w:rsid w:val="4BA2D520"/>
    <w:rsid w:val="4CA34B6A"/>
    <w:rsid w:val="4D207A08"/>
    <w:rsid w:val="4EAC1B76"/>
    <w:rsid w:val="4F4E4991"/>
    <w:rsid w:val="502A296E"/>
    <w:rsid w:val="53C5D37A"/>
    <w:rsid w:val="541F0F8B"/>
    <w:rsid w:val="5626832C"/>
    <w:rsid w:val="562E9343"/>
    <w:rsid w:val="56D4D6D0"/>
    <w:rsid w:val="575347C2"/>
    <w:rsid w:val="591D7757"/>
    <w:rsid w:val="5968734E"/>
    <w:rsid w:val="5AAED1C1"/>
    <w:rsid w:val="5AB66D1E"/>
    <w:rsid w:val="5B22EB7D"/>
    <w:rsid w:val="5CB9DE01"/>
    <w:rsid w:val="5CF85C46"/>
    <w:rsid w:val="5D5E47A9"/>
    <w:rsid w:val="5E06D37E"/>
    <w:rsid w:val="5E843F75"/>
    <w:rsid w:val="5EA40B20"/>
    <w:rsid w:val="5EC36CDF"/>
    <w:rsid w:val="5ED1AB5C"/>
    <w:rsid w:val="5EDBBFFE"/>
    <w:rsid w:val="601C0F38"/>
    <w:rsid w:val="6080D34F"/>
    <w:rsid w:val="609B46FE"/>
    <w:rsid w:val="60AFE08F"/>
    <w:rsid w:val="610C37AB"/>
    <w:rsid w:val="62D7B079"/>
    <w:rsid w:val="62DAF2E0"/>
    <w:rsid w:val="62DC800A"/>
    <w:rsid w:val="630B4BFD"/>
    <w:rsid w:val="63BCB8EF"/>
    <w:rsid w:val="64ACDBA2"/>
    <w:rsid w:val="655B7BEC"/>
    <w:rsid w:val="65FAF2D8"/>
    <w:rsid w:val="666EC4F9"/>
    <w:rsid w:val="6685A068"/>
    <w:rsid w:val="669C8F96"/>
    <w:rsid w:val="66CB1F9D"/>
    <w:rsid w:val="69878338"/>
    <w:rsid w:val="6A165E2D"/>
    <w:rsid w:val="6B030323"/>
    <w:rsid w:val="6B0B9B9A"/>
    <w:rsid w:val="6B1CC04F"/>
    <w:rsid w:val="6B204689"/>
    <w:rsid w:val="6B230292"/>
    <w:rsid w:val="6B627134"/>
    <w:rsid w:val="6C0E9B4B"/>
    <w:rsid w:val="6DCBD048"/>
    <w:rsid w:val="6E11A798"/>
    <w:rsid w:val="6E426042"/>
    <w:rsid w:val="6E45FCCB"/>
    <w:rsid w:val="6F557B98"/>
    <w:rsid w:val="6FF32B89"/>
    <w:rsid w:val="715E8C0A"/>
    <w:rsid w:val="73C44640"/>
    <w:rsid w:val="74F0202D"/>
    <w:rsid w:val="75403E29"/>
    <w:rsid w:val="755C0271"/>
    <w:rsid w:val="75A091B5"/>
    <w:rsid w:val="7B378A06"/>
    <w:rsid w:val="7E2B9DF8"/>
    <w:rsid w:val="7F8B450E"/>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76BE4A"/>
  <w15:chartTrackingRefBased/>
  <w15:docId w15:val="{475AD581-A70E-4A70-A1EB-2041DFC3F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A5117"/>
    <w:pPr>
      <w:jc w:val="both"/>
    </w:pPr>
    <w:rPr>
      <w:sz w:val="24"/>
      <w:lang w:val="en-GB"/>
    </w:rPr>
  </w:style>
  <w:style w:type="paragraph" w:styleId="berschrift1">
    <w:name w:val="heading 1"/>
    <w:basedOn w:val="Standard"/>
    <w:next w:val="Standard"/>
    <w:link w:val="berschrift1Zchn"/>
    <w:uiPriority w:val="9"/>
    <w:qFormat/>
    <w:rsid w:val="00473827"/>
    <w:pPr>
      <w:tabs>
        <w:tab w:val="left" w:pos="3746"/>
      </w:tabs>
      <w:outlineLvl w:val="0"/>
    </w:pPr>
    <w:rPr>
      <w:b/>
      <w:bCs/>
      <w:color w:val="1D3D39"/>
      <w:sz w:val="32"/>
      <w:szCs w:val="32"/>
      <w:lang w:val="es-ES"/>
    </w:rPr>
  </w:style>
  <w:style w:type="paragraph" w:styleId="berschrift2">
    <w:name w:val="heading 2"/>
    <w:basedOn w:val="berschrift1"/>
    <w:next w:val="Standard"/>
    <w:link w:val="berschrift2Zchn"/>
    <w:uiPriority w:val="9"/>
    <w:unhideWhenUsed/>
    <w:qFormat/>
    <w:rsid w:val="00326470"/>
    <w:pPr>
      <w:outlineLvl w:val="1"/>
    </w:pPr>
    <w:rPr>
      <w:b w:val="0"/>
      <w:bCs w:val="0"/>
    </w:rPr>
  </w:style>
  <w:style w:type="paragraph" w:styleId="berschrift3">
    <w:name w:val="heading 3"/>
    <w:basedOn w:val="Standard"/>
    <w:next w:val="Standard"/>
    <w:link w:val="berschrift3Zchn"/>
    <w:uiPriority w:val="9"/>
    <w:unhideWhenUsed/>
    <w:qFormat/>
    <w:rsid w:val="00473827"/>
    <w:pPr>
      <w:keepNext/>
      <w:keepLines/>
      <w:spacing w:after="0" w:line="360" w:lineRule="auto"/>
      <w:jc w:val="left"/>
      <w:outlineLvl w:val="2"/>
    </w:pPr>
    <w:rPr>
      <w:rFonts w:asciiTheme="majorHAnsi" w:eastAsiaTheme="majorEastAsia" w:hAnsiTheme="majorHAnsi" w:cstheme="majorBidi"/>
      <w:b/>
      <w:color w:val="BA5D17"/>
      <w:szCs w:val="24"/>
    </w:rPr>
  </w:style>
  <w:style w:type="paragraph" w:styleId="berschrift4">
    <w:name w:val="heading 4"/>
    <w:basedOn w:val="Standard"/>
    <w:next w:val="Standard"/>
    <w:link w:val="berschrift4Zchn"/>
    <w:uiPriority w:val="9"/>
    <w:unhideWhenUsed/>
    <w:qFormat/>
    <w:rsid w:val="00473827"/>
    <w:pPr>
      <w:keepNext/>
      <w:keepLines/>
      <w:spacing w:before="40" w:after="0"/>
      <w:outlineLvl w:val="3"/>
    </w:pPr>
    <w:rPr>
      <w:rFonts w:asciiTheme="majorHAnsi" w:eastAsiaTheme="majorEastAsia" w:hAnsiTheme="majorHAnsi" w:cstheme="majorBidi"/>
      <w:i/>
      <w:iCs/>
      <w:color w:val="BA5D17"/>
    </w:rPr>
  </w:style>
  <w:style w:type="paragraph" w:styleId="berschrift5">
    <w:name w:val="heading 5"/>
    <w:basedOn w:val="Standard"/>
    <w:next w:val="Standard"/>
    <w:link w:val="berschrift5Zchn"/>
    <w:uiPriority w:val="9"/>
    <w:semiHidden/>
    <w:unhideWhenUsed/>
    <w:qFormat/>
    <w:rsid w:val="00F574C4"/>
    <w:pPr>
      <w:keepNext/>
      <w:keepLines/>
      <w:spacing w:before="40" w:after="0" w:line="254" w:lineRule="auto"/>
      <w:jc w:val="left"/>
      <w:outlineLvl w:val="4"/>
    </w:pPr>
    <w:rPr>
      <w:rFonts w:asciiTheme="majorHAnsi" w:eastAsiaTheme="majorEastAsia" w:hAnsiTheme="majorHAnsi" w:cstheme="majorBidi"/>
      <w:color w:val="2F5496" w:themeColor="accent1" w:themeShade="BF"/>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0F2323"/>
    <w:pPr>
      <w:tabs>
        <w:tab w:val="center" w:pos="4252"/>
        <w:tab w:val="right" w:pos="8504"/>
      </w:tabs>
      <w:spacing w:after="0" w:line="240" w:lineRule="auto"/>
    </w:pPr>
  </w:style>
  <w:style w:type="character" w:customStyle="1" w:styleId="KopfzeileZchn">
    <w:name w:val="Kopfzeile Zchn"/>
    <w:basedOn w:val="Absatz-Standardschriftart"/>
    <w:link w:val="Kopfzeile"/>
    <w:rsid w:val="000F2323"/>
    <w:rPr>
      <w:lang w:val="en-GB"/>
    </w:rPr>
  </w:style>
  <w:style w:type="paragraph" w:styleId="Fuzeile">
    <w:name w:val="footer"/>
    <w:basedOn w:val="Standard"/>
    <w:link w:val="FuzeileZchn"/>
    <w:uiPriority w:val="99"/>
    <w:unhideWhenUsed/>
    <w:rsid w:val="000F2323"/>
    <w:pPr>
      <w:tabs>
        <w:tab w:val="center" w:pos="4252"/>
        <w:tab w:val="right" w:pos="8504"/>
      </w:tabs>
      <w:spacing w:after="0" w:line="240" w:lineRule="auto"/>
    </w:pPr>
  </w:style>
  <w:style w:type="character" w:customStyle="1" w:styleId="FuzeileZchn">
    <w:name w:val="Fußzeile Zchn"/>
    <w:basedOn w:val="Absatz-Standardschriftart"/>
    <w:link w:val="Fuzeile"/>
    <w:uiPriority w:val="99"/>
    <w:rsid w:val="000F2323"/>
    <w:rPr>
      <w:lang w:val="en-GB"/>
    </w:rPr>
  </w:style>
  <w:style w:type="paragraph" w:styleId="Listenabsatz">
    <w:name w:val="List Paragraph"/>
    <w:basedOn w:val="Standard"/>
    <w:uiPriority w:val="34"/>
    <w:qFormat/>
    <w:rsid w:val="00145F70"/>
    <w:pPr>
      <w:ind w:left="720"/>
      <w:contextualSpacing/>
    </w:pPr>
  </w:style>
  <w:style w:type="character" w:customStyle="1" w:styleId="berschrift1Zchn">
    <w:name w:val="Überschrift 1 Zchn"/>
    <w:basedOn w:val="Absatz-Standardschriftart"/>
    <w:link w:val="berschrift1"/>
    <w:uiPriority w:val="9"/>
    <w:rsid w:val="00473827"/>
    <w:rPr>
      <w:b/>
      <w:bCs/>
      <w:color w:val="1D3D39"/>
      <w:sz w:val="32"/>
      <w:szCs w:val="32"/>
    </w:rPr>
  </w:style>
  <w:style w:type="table" w:styleId="Tabellenraster">
    <w:name w:val="Table Grid"/>
    <w:basedOn w:val="NormaleTabelle"/>
    <w:uiPriority w:val="39"/>
    <w:rsid w:val="003264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2Zchn">
    <w:name w:val="Überschrift 2 Zchn"/>
    <w:basedOn w:val="Absatz-Standardschriftart"/>
    <w:link w:val="berschrift2"/>
    <w:uiPriority w:val="9"/>
    <w:rsid w:val="00326470"/>
    <w:rPr>
      <w:color w:val="806000" w:themeColor="accent4" w:themeShade="80"/>
      <w:sz w:val="32"/>
      <w:szCs w:val="32"/>
    </w:rPr>
  </w:style>
  <w:style w:type="character" w:styleId="Hyperlink">
    <w:name w:val="Hyperlink"/>
    <w:basedOn w:val="Absatz-Standardschriftart"/>
    <w:uiPriority w:val="99"/>
    <w:unhideWhenUsed/>
    <w:rsid w:val="00DC710E"/>
    <w:rPr>
      <w:color w:val="0563C1" w:themeColor="hyperlink"/>
      <w:u w:val="single"/>
    </w:rPr>
  </w:style>
  <w:style w:type="character" w:styleId="NichtaufgelsteErwhnung">
    <w:name w:val="Unresolved Mention"/>
    <w:basedOn w:val="Absatz-Standardschriftart"/>
    <w:uiPriority w:val="99"/>
    <w:semiHidden/>
    <w:unhideWhenUsed/>
    <w:rsid w:val="00DC710E"/>
    <w:rPr>
      <w:color w:val="605E5C"/>
      <w:shd w:val="clear" w:color="auto" w:fill="E1DFDD"/>
    </w:rPr>
  </w:style>
  <w:style w:type="paragraph" w:styleId="Inhaltsverzeichnisberschrift">
    <w:name w:val="TOC Heading"/>
    <w:basedOn w:val="berschrift1"/>
    <w:next w:val="Standard"/>
    <w:uiPriority w:val="39"/>
    <w:unhideWhenUsed/>
    <w:qFormat/>
    <w:rsid w:val="002B5D97"/>
    <w:pPr>
      <w:keepNext/>
      <w:keepLines/>
      <w:tabs>
        <w:tab w:val="clear" w:pos="3746"/>
      </w:tabs>
      <w:spacing w:before="240" w:after="0"/>
      <w:outlineLvl w:val="9"/>
    </w:pPr>
    <w:rPr>
      <w:rFonts w:asciiTheme="majorHAnsi" w:eastAsiaTheme="majorEastAsia" w:hAnsiTheme="majorHAnsi" w:cstheme="majorBidi"/>
      <w:b w:val="0"/>
      <w:bCs w:val="0"/>
      <w:color w:val="2F5496" w:themeColor="accent1" w:themeShade="BF"/>
      <w:lang w:eastAsia="es-ES"/>
    </w:rPr>
  </w:style>
  <w:style w:type="paragraph" w:styleId="Verzeichnis1">
    <w:name w:val="toc 1"/>
    <w:basedOn w:val="Standard"/>
    <w:next w:val="Standard"/>
    <w:autoRedefine/>
    <w:uiPriority w:val="39"/>
    <w:unhideWhenUsed/>
    <w:rsid w:val="002B5D97"/>
    <w:pPr>
      <w:spacing w:after="100"/>
    </w:pPr>
  </w:style>
  <w:style w:type="paragraph" w:styleId="Verzeichnis2">
    <w:name w:val="toc 2"/>
    <w:basedOn w:val="Standard"/>
    <w:next w:val="Standard"/>
    <w:autoRedefine/>
    <w:uiPriority w:val="39"/>
    <w:unhideWhenUsed/>
    <w:rsid w:val="002B5D97"/>
    <w:pPr>
      <w:spacing w:after="100"/>
      <w:ind w:left="220"/>
    </w:pPr>
  </w:style>
  <w:style w:type="character" w:customStyle="1" w:styleId="berschrift3Zchn">
    <w:name w:val="Überschrift 3 Zchn"/>
    <w:basedOn w:val="Absatz-Standardschriftart"/>
    <w:link w:val="berschrift3"/>
    <w:uiPriority w:val="9"/>
    <w:rsid w:val="00473827"/>
    <w:rPr>
      <w:rFonts w:asciiTheme="majorHAnsi" w:eastAsiaTheme="majorEastAsia" w:hAnsiTheme="majorHAnsi" w:cstheme="majorBidi"/>
      <w:b/>
      <w:color w:val="BA5D17"/>
      <w:sz w:val="24"/>
      <w:szCs w:val="24"/>
      <w:lang w:val="en-GB"/>
    </w:rPr>
  </w:style>
  <w:style w:type="character" w:customStyle="1" w:styleId="berschrift4Zchn">
    <w:name w:val="Überschrift 4 Zchn"/>
    <w:basedOn w:val="Absatz-Standardschriftart"/>
    <w:link w:val="berschrift4"/>
    <w:uiPriority w:val="9"/>
    <w:rsid w:val="00473827"/>
    <w:rPr>
      <w:rFonts w:asciiTheme="majorHAnsi" w:eastAsiaTheme="majorEastAsia" w:hAnsiTheme="majorHAnsi" w:cstheme="majorBidi"/>
      <w:i/>
      <w:iCs/>
      <w:color w:val="BA5D17"/>
      <w:sz w:val="24"/>
      <w:lang w:val="en-GB"/>
    </w:rPr>
  </w:style>
  <w:style w:type="character" w:customStyle="1" w:styleId="berschrift5Zchn">
    <w:name w:val="Überschrift 5 Zchn"/>
    <w:basedOn w:val="Absatz-Standardschriftart"/>
    <w:link w:val="berschrift5"/>
    <w:uiPriority w:val="9"/>
    <w:semiHidden/>
    <w:rsid w:val="00F574C4"/>
    <w:rPr>
      <w:rFonts w:asciiTheme="majorHAnsi" w:eastAsiaTheme="majorEastAsia" w:hAnsiTheme="majorHAnsi" w:cstheme="majorBidi"/>
      <w:color w:val="2F5496" w:themeColor="accent1" w:themeShade="BF"/>
      <w:lang w:val="en-GB"/>
    </w:rPr>
  </w:style>
  <w:style w:type="paragraph" w:styleId="Literaturverzeichnis">
    <w:name w:val="Bibliography"/>
    <w:basedOn w:val="Standard"/>
    <w:next w:val="Standard"/>
    <w:uiPriority w:val="37"/>
    <w:unhideWhenUsed/>
    <w:rsid w:val="00F574C4"/>
    <w:pPr>
      <w:spacing w:after="0" w:line="480" w:lineRule="auto"/>
      <w:ind w:left="720" w:hanging="720"/>
      <w:jc w:val="left"/>
    </w:pPr>
    <w:rPr>
      <w:sz w:val="22"/>
    </w:rPr>
  </w:style>
  <w:style w:type="paragraph" w:styleId="Verzeichnis3">
    <w:name w:val="toc 3"/>
    <w:basedOn w:val="Standard"/>
    <w:next w:val="Standard"/>
    <w:autoRedefine/>
    <w:uiPriority w:val="39"/>
    <w:unhideWhenUsed/>
    <w:rsid w:val="00F574C4"/>
    <w:pPr>
      <w:spacing w:after="100" w:line="256" w:lineRule="auto"/>
      <w:ind w:left="440"/>
      <w:jc w:val="left"/>
    </w:pPr>
    <w:rPr>
      <w:sz w:val="22"/>
    </w:rPr>
  </w:style>
  <w:style w:type="character" w:customStyle="1" w:styleId="EndNoteBibliographyChar">
    <w:name w:val="EndNote Bibliography Char"/>
    <w:basedOn w:val="Absatz-Standardschriftart"/>
    <w:link w:val="EndNoteBibliography"/>
    <w:locked/>
    <w:rsid w:val="00F574C4"/>
    <w:rPr>
      <w:rFonts w:ascii="Calibri" w:hAnsi="Calibri" w:cs="Calibri"/>
      <w:noProof/>
      <w:lang w:val="en-US"/>
    </w:rPr>
  </w:style>
  <w:style w:type="paragraph" w:customStyle="1" w:styleId="EndNoteBibliography">
    <w:name w:val="EndNote Bibliography"/>
    <w:basedOn w:val="Standard"/>
    <w:link w:val="EndNoteBibliographyChar"/>
    <w:rsid w:val="00F574C4"/>
    <w:pPr>
      <w:spacing w:line="240" w:lineRule="auto"/>
      <w:jc w:val="left"/>
    </w:pPr>
    <w:rPr>
      <w:rFonts w:ascii="Calibri" w:hAnsi="Calibri" w:cs="Calibri"/>
      <w:noProof/>
      <w:sz w:val="22"/>
      <w:lang w:val="en-US"/>
    </w:rPr>
  </w:style>
  <w:style w:type="paragraph" w:styleId="Beschriftung">
    <w:name w:val="caption"/>
    <w:basedOn w:val="Standard"/>
    <w:next w:val="Standard"/>
    <w:uiPriority w:val="35"/>
    <w:unhideWhenUsed/>
    <w:qFormat/>
    <w:rsid w:val="00F574C4"/>
    <w:pPr>
      <w:spacing w:after="200" w:line="240" w:lineRule="auto"/>
      <w:jc w:val="left"/>
    </w:pPr>
    <w:rPr>
      <w:i/>
      <w:iCs/>
      <w:color w:val="44546A" w:themeColor="text2"/>
      <w:sz w:val="18"/>
      <w:szCs w:val="18"/>
    </w:rPr>
  </w:style>
  <w:style w:type="paragraph" w:styleId="KeinLeerraum">
    <w:name w:val="No Spacing"/>
    <w:uiPriority w:val="1"/>
    <w:qFormat/>
    <w:rsid w:val="00F574C4"/>
    <w:pPr>
      <w:spacing w:after="0" w:line="240" w:lineRule="auto"/>
    </w:pPr>
    <w:rPr>
      <w:lang w:val="en-GB"/>
    </w:rPr>
  </w:style>
  <w:style w:type="character" w:styleId="BesuchterLink">
    <w:name w:val="FollowedHyperlink"/>
    <w:basedOn w:val="Absatz-Standardschriftart"/>
    <w:uiPriority w:val="99"/>
    <w:semiHidden/>
    <w:unhideWhenUsed/>
    <w:rsid w:val="00F574C4"/>
    <w:rPr>
      <w:color w:val="954F72" w:themeColor="followedHyperlink"/>
      <w:u w:val="single"/>
    </w:rPr>
  </w:style>
  <w:style w:type="paragraph" w:customStyle="1" w:styleId="msonormal0">
    <w:name w:val="msonormal"/>
    <w:basedOn w:val="Standard"/>
    <w:rsid w:val="00F574C4"/>
    <w:pPr>
      <w:spacing w:before="100" w:beforeAutospacing="1" w:after="100" w:afterAutospacing="1" w:line="240" w:lineRule="auto"/>
      <w:jc w:val="left"/>
    </w:pPr>
    <w:rPr>
      <w:rFonts w:ascii="Times New Roman" w:eastAsia="Times New Roman" w:hAnsi="Times New Roman" w:cs="Times New Roman"/>
      <w:szCs w:val="24"/>
      <w:lang w:val="es-ES" w:eastAsia="es-ES"/>
    </w:rPr>
  </w:style>
  <w:style w:type="paragraph" w:styleId="Kommentartext">
    <w:name w:val="annotation text"/>
    <w:basedOn w:val="Standard"/>
    <w:link w:val="KommentartextZchn"/>
    <w:uiPriority w:val="99"/>
    <w:semiHidden/>
    <w:unhideWhenUsed/>
    <w:rsid w:val="00F574C4"/>
    <w:pPr>
      <w:spacing w:line="240" w:lineRule="auto"/>
      <w:jc w:val="left"/>
    </w:pPr>
    <w:rPr>
      <w:sz w:val="20"/>
      <w:szCs w:val="20"/>
    </w:rPr>
  </w:style>
  <w:style w:type="character" w:customStyle="1" w:styleId="KommentartextZchn">
    <w:name w:val="Kommentartext Zchn"/>
    <w:basedOn w:val="Absatz-Standardschriftart"/>
    <w:link w:val="Kommentartext"/>
    <w:uiPriority w:val="99"/>
    <w:semiHidden/>
    <w:rsid w:val="00F574C4"/>
    <w:rPr>
      <w:sz w:val="20"/>
      <w:szCs w:val="20"/>
      <w:lang w:val="en-GB"/>
    </w:rPr>
  </w:style>
  <w:style w:type="paragraph" w:styleId="Kommentarthema">
    <w:name w:val="annotation subject"/>
    <w:basedOn w:val="Kommentartext"/>
    <w:next w:val="Kommentartext"/>
    <w:link w:val="KommentarthemaZchn"/>
    <w:uiPriority w:val="99"/>
    <w:semiHidden/>
    <w:unhideWhenUsed/>
    <w:rsid w:val="00F574C4"/>
    <w:rPr>
      <w:b/>
      <w:bCs/>
    </w:rPr>
  </w:style>
  <w:style w:type="character" w:customStyle="1" w:styleId="KommentarthemaZchn">
    <w:name w:val="Kommentarthema Zchn"/>
    <w:basedOn w:val="KommentartextZchn"/>
    <w:link w:val="Kommentarthema"/>
    <w:uiPriority w:val="99"/>
    <w:semiHidden/>
    <w:rsid w:val="00F574C4"/>
    <w:rPr>
      <w:b/>
      <w:bCs/>
      <w:sz w:val="20"/>
      <w:szCs w:val="20"/>
      <w:lang w:val="en-GB"/>
    </w:rPr>
  </w:style>
  <w:style w:type="paragraph" w:styleId="berarbeitung">
    <w:name w:val="Revision"/>
    <w:uiPriority w:val="99"/>
    <w:semiHidden/>
    <w:rsid w:val="00F574C4"/>
    <w:pPr>
      <w:spacing w:after="0" w:line="240" w:lineRule="auto"/>
    </w:pPr>
    <w:rPr>
      <w:lang w:val="en-GB"/>
    </w:rPr>
  </w:style>
  <w:style w:type="character" w:styleId="Kommentarzeichen">
    <w:name w:val="annotation reference"/>
    <w:basedOn w:val="Absatz-Standardschriftart"/>
    <w:uiPriority w:val="99"/>
    <w:semiHidden/>
    <w:unhideWhenUsed/>
    <w:rsid w:val="00F574C4"/>
    <w:rPr>
      <w:sz w:val="16"/>
      <w:szCs w:val="16"/>
    </w:rPr>
  </w:style>
  <w:style w:type="table" w:customStyle="1" w:styleId="Tablaconcuadrcula1">
    <w:name w:val="Tabla con cuadrícula1"/>
    <w:basedOn w:val="NormaleTabelle"/>
    <w:uiPriority w:val="39"/>
    <w:rsid w:val="00F574C4"/>
    <w:pPr>
      <w:spacing w:after="0" w:line="240" w:lineRule="auto"/>
    </w:pPr>
    <w:rPr>
      <w:kern w:val="2"/>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592383">
      <w:bodyDiv w:val="1"/>
      <w:marLeft w:val="0"/>
      <w:marRight w:val="0"/>
      <w:marTop w:val="0"/>
      <w:marBottom w:val="0"/>
      <w:divBdr>
        <w:top w:val="none" w:sz="0" w:space="0" w:color="auto"/>
        <w:left w:val="none" w:sz="0" w:space="0" w:color="auto"/>
        <w:bottom w:val="none" w:sz="0" w:space="0" w:color="auto"/>
        <w:right w:val="none" w:sz="0" w:space="0" w:color="auto"/>
      </w:divBdr>
    </w:div>
    <w:div w:id="168830815">
      <w:bodyDiv w:val="1"/>
      <w:marLeft w:val="0"/>
      <w:marRight w:val="0"/>
      <w:marTop w:val="0"/>
      <w:marBottom w:val="0"/>
      <w:divBdr>
        <w:top w:val="none" w:sz="0" w:space="0" w:color="auto"/>
        <w:left w:val="none" w:sz="0" w:space="0" w:color="auto"/>
        <w:bottom w:val="none" w:sz="0" w:space="0" w:color="auto"/>
        <w:right w:val="none" w:sz="0" w:space="0" w:color="auto"/>
      </w:divBdr>
    </w:div>
    <w:div w:id="251932918">
      <w:bodyDiv w:val="1"/>
      <w:marLeft w:val="0"/>
      <w:marRight w:val="0"/>
      <w:marTop w:val="0"/>
      <w:marBottom w:val="0"/>
      <w:divBdr>
        <w:top w:val="none" w:sz="0" w:space="0" w:color="auto"/>
        <w:left w:val="none" w:sz="0" w:space="0" w:color="auto"/>
        <w:bottom w:val="none" w:sz="0" w:space="0" w:color="auto"/>
        <w:right w:val="none" w:sz="0" w:space="0" w:color="auto"/>
      </w:divBdr>
    </w:div>
    <w:div w:id="319433268">
      <w:bodyDiv w:val="1"/>
      <w:marLeft w:val="0"/>
      <w:marRight w:val="0"/>
      <w:marTop w:val="0"/>
      <w:marBottom w:val="0"/>
      <w:divBdr>
        <w:top w:val="none" w:sz="0" w:space="0" w:color="auto"/>
        <w:left w:val="none" w:sz="0" w:space="0" w:color="auto"/>
        <w:bottom w:val="none" w:sz="0" w:space="0" w:color="auto"/>
        <w:right w:val="none" w:sz="0" w:space="0" w:color="auto"/>
      </w:divBdr>
    </w:div>
    <w:div w:id="332882391">
      <w:bodyDiv w:val="1"/>
      <w:marLeft w:val="0"/>
      <w:marRight w:val="0"/>
      <w:marTop w:val="0"/>
      <w:marBottom w:val="0"/>
      <w:divBdr>
        <w:top w:val="none" w:sz="0" w:space="0" w:color="auto"/>
        <w:left w:val="none" w:sz="0" w:space="0" w:color="auto"/>
        <w:bottom w:val="none" w:sz="0" w:space="0" w:color="auto"/>
        <w:right w:val="none" w:sz="0" w:space="0" w:color="auto"/>
      </w:divBdr>
    </w:div>
    <w:div w:id="371803662">
      <w:bodyDiv w:val="1"/>
      <w:marLeft w:val="0"/>
      <w:marRight w:val="0"/>
      <w:marTop w:val="0"/>
      <w:marBottom w:val="0"/>
      <w:divBdr>
        <w:top w:val="none" w:sz="0" w:space="0" w:color="auto"/>
        <w:left w:val="none" w:sz="0" w:space="0" w:color="auto"/>
        <w:bottom w:val="none" w:sz="0" w:space="0" w:color="auto"/>
        <w:right w:val="none" w:sz="0" w:space="0" w:color="auto"/>
      </w:divBdr>
    </w:div>
    <w:div w:id="440882812">
      <w:bodyDiv w:val="1"/>
      <w:marLeft w:val="0"/>
      <w:marRight w:val="0"/>
      <w:marTop w:val="0"/>
      <w:marBottom w:val="0"/>
      <w:divBdr>
        <w:top w:val="none" w:sz="0" w:space="0" w:color="auto"/>
        <w:left w:val="none" w:sz="0" w:space="0" w:color="auto"/>
        <w:bottom w:val="none" w:sz="0" w:space="0" w:color="auto"/>
        <w:right w:val="none" w:sz="0" w:space="0" w:color="auto"/>
      </w:divBdr>
    </w:div>
    <w:div w:id="452795501">
      <w:bodyDiv w:val="1"/>
      <w:marLeft w:val="0"/>
      <w:marRight w:val="0"/>
      <w:marTop w:val="0"/>
      <w:marBottom w:val="0"/>
      <w:divBdr>
        <w:top w:val="none" w:sz="0" w:space="0" w:color="auto"/>
        <w:left w:val="none" w:sz="0" w:space="0" w:color="auto"/>
        <w:bottom w:val="none" w:sz="0" w:space="0" w:color="auto"/>
        <w:right w:val="none" w:sz="0" w:space="0" w:color="auto"/>
      </w:divBdr>
    </w:div>
    <w:div w:id="496652784">
      <w:bodyDiv w:val="1"/>
      <w:marLeft w:val="0"/>
      <w:marRight w:val="0"/>
      <w:marTop w:val="0"/>
      <w:marBottom w:val="0"/>
      <w:divBdr>
        <w:top w:val="none" w:sz="0" w:space="0" w:color="auto"/>
        <w:left w:val="none" w:sz="0" w:space="0" w:color="auto"/>
        <w:bottom w:val="none" w:sz="0" w:space="0" w:color="auto"/>
        <w:right w:val="none" w:sz="0" w:space="0" w:color="auto"/>
      </w:divBdr>
    </w:div>
    <w:div w:id="574244100">
      <w:bodyDiv w:val="1"/>
      <w:marLeft w:val="0"/>
      <w:marRight w:val="0"/>
      <w:marTop w:val="0"/>
      <w:marBottom w:val="0"/>
      <w:divBdr>
        <w:top w:val="none" w:sz="0" w:space="0" w:color="auto"/>
        <w:left w:val="none" w:sz="0" w:space="0" w:color="auto"/>
        <w:bottom w:val="none" w:sz="0" w:space="0" w:color="auto"/>
        <w:right w:val="none" w:sz="0" w:space="0" w:color="auto"/>
      </w:divBdr>
    </w:div>
    <w:div w:id="738357620">
      <w:bodyDiv w:val="1"/>
      <w:marLeft w:val="0"/>
      <w:marRight w:val="0"/>
      <w:marTop w:val="0"/>
      <w:marBottom w:val="0"/>
      <w:divBdr>
        <w:top w:val="none" w:sz="0" w:space="0" w:color="auto"/>
        <w:left w:val="none" w:sz="0" w:space="0" w:color="auto"/>
        <w:bottom w:val="none" w:sz="0" w:space="0" w:color="auto"/>
        <w:right w:val="none" w:sz="0" w:space="0" w:color="auto"/>
      </w:divBdr>
    </w:div>
    <w:div w:id="833960817">
      <w:bodyDiv w:val="1"/>
      <w:marLeft w:val="0"/>
      <w:marRight w:val="0"/>
      <w:marTop w:val="0"/>
      <w:marBottom w:val="0"/>
      <w:divBdr>
        <w:top w:val="none" w:sz="0" w:space="0" w:color="auto"/>
        <w:left w:val="none" w:sz="0" w:space="0" w:color="auto"/>
        <w:bottom w:val="none" w:sz="0" w:space="0" w:color="auto"/>
        <w:right w:val="none" w:sz="0" w:space="0" w:color="auto"/>
      </w:divBdr>
    </w:div>
    <w:div w:id="869995882">
      <w:bodyDiv w:val="1"/>
      <w:marLeft w:val="0"/>
      <w:marRight w:val="0"/>
      <w:marTop w:val="0"/>
      <w:marBottom w:val="0"/>
      <w:divBdr>
        <w:top w:val="none" w:sz="0" w:space="0" w:color="auto"/>
        <w:left w:val="none" w:sz="0" w:space="0" w:color="auto"/>
        <w:bottom w:val="none" w:sz="0" w:space="0" w:color="auto"/>
        <w:right w:val="none" w:sz="0" w:space="0" w:color="auto"/>
      </w:divBdr>
    </w:div>
    <w:div w:id="948858211">
      <w:bodyDiv w:val="1"/>
      <w:marLeft w:val="0"/>
      <w:marRight w:val="0"/>
      <w:marTop w:val="0"/>
      <w:marBottom w:val="0"/>
      <w:divBdr>
        <w:top w:val="none" w:sz="0" w:space="0" w:color="auto"/>
        <w:left w:val="none" w:sz="0" w:space="0" w:color="auto"/>
        <w:bottom w:val="none" w:sz="0" w:space="0" w:color="auto"/>
        <w:right w:val="none" w:sz="0" w:space="0" w:color="auto"/>
      </w:divBdr>
    </w:div>
    <w:div w:id="1010908506">
      <w:bodyDiv w:val="1"/>
      <w:marLeft w:val="0"/>
      <w:marRight w:val="0"/>
      <w:marTop w:val="0"/>
      <w:marBottom w:val="0"/>
      <w:divBdr>
        <w:top w:val="none" w:sz="0" w:space="0" w:color="auto"/>
        <w:left w:val="none" w:sz="0" w:space="0" w:color="auto"/>
        <w:bottom w:val="none" w:sz="0" w:space="0" w:color="auto"/>
        <w:right w:val="none" w:sz="0" w:space="0" w:color="auto"/>
      </w:divBdr>
    </w:div>
    <w:div w:id="1067650844">
      <w:bodyDiv w:val="1"/>
      <w:marLeft w:val="0"/>
      <w:marRight w:val="0"/>
      <w:marTop w:val="0"/>
      <w:marBottom w:val="0"/>
      <w:divBdr>
        <w:top w:val="none" w:sz="0" w:space="0" w:color="auto"/>
        <w:left w:val="none" w:sz="0" w:space="0" w:color="auto"/>
        <w:bottom w:val="none" w:sz="0" w:space="0" w:color="auto"/>
        <w:right w:val="none" w:sz="0" w:space="0" w:color="auto"/>
      </w:divBdr>
    </w:div>
    <w:div w:id="1259025655">
      <w:bodyDiv w:val="1"/>
      <w:marLeft w:val="0"/>
      <w:marRight w:val="0"/>
      <w:marTop w:val="0"/>
      <w:marBottom w:val="0"/>
      <w:divBdr>
        <w:top w:val="none" w:sz="0" w:space="0" w:color="auto"/>
        <w:left w:val="none" w:sz="0" w:space="0" w:color="auto"/>
        <w:bottom w:val="none" w:sz="0" w:space="0" w:color="auto"/>
        <w:right w:val="none" w:sz="0" w:space="0" w:color="auto"/>
      </w:divBdr>
    </w:div>
    <w:div w:id="1260989498">
      <w:bodyDiv w:val="1"/>
      <w:marLeft w:val="0"/>
      <w:marRight w:val="0"/>
      <w:marTop w:val="0"/>
      <w:marBottom w:val="0"/>
      <w:divBdr>
        <w:top w:val="none" w:sz="0" w:space="0" w:color="auto"/>
        <w:left w:val="none" w:sz="0" w:space="0" w:color="auto"/>
        <w:bottom w:val="none" w:sz="0" w:space="0" w:color="auto"/>
        <w:right w:val="none" w:sz="0" w:space="0" w:color="auto"/>
      </w:divBdr>
    </w:div>
    <w:div w:id="1270971982">
      <w:bodyDiv w:val="1"/>
      <w:marLeft w:val="0"/>
      <w:marRight w:val="0"/>
      <w:marTop w:val="0"/>
      <w:marBottom w:val="0"/>
      <w:divBdr>
        <w:top w:val="none" w:sz="0" w:space="0" w:color="auto"/>
        <w:left w:val="none" w:sz="0" w:space="0" w:color="auto"/>
        <w:bottom w:val="none" w:sz="0" w:space="0" w:color="auto"/>
        <w:right w:val="none" w:sz="0" w:space="0" w:color="auto"/>
      </w:divBdr>
    </w:div>
    <w:div w:id="1276057903">
      <w:bodyDiv w:val="1"/>
      <w:marLeft w:val="0"/>
      <w:marRight w:val="0"/>
      <w:marTop w:val="0"/>
      <w:marBottom w:val="0"/>
      <w:divBdr>
        <w:top w:val="none" w:sz="0" w:space="0" w:color="auto"/>
        <w:left w:val="none" w:sz="0" w:space="0" w:color="auto"/>
        <w:bottom w:val="none" w:sz="0" w:space="0" w:color="auto"/>
        <w:right w:val="none" w:sz="0" w:space="0" w:color="auto"/>
      </w:divBdr>
    </w:div>
    <w:div w:id="1452899686">
      <w:bodyDiv w:val="1"/>
      <w:marLeft w:val="0"/>
      <w:marRight w:val="0"/>
      <w:marTop w:val="0"/>
      <w:marBottom w:val="0"/>
      <w:divBdr>
        <w:top w:val="none" w:sz="0" w:space="0" w:color="auto"/>
        <w:left w:val="none" w:sz="0" w:space="0" w:color="auto"/>
        <w:bottom w:val="none" w:sz="0" w:space="0" w:color="auto"/>
        <w:right w:val="none" w:sz="0" w:space="0" w:color="auto"/>
      </w:divBdr>
    </w:div>
    <w:div w:id="1556968766">
      <w:bodyDiv w:val="1"/>
      <w:marLeft w:val="0"/>
      <w:marRight w:val="0"/>
      <w:marTop w:val="0"/>
      <w:marBottom w:val="0"/>
      <w:divBdr>
        <w:top w:val="none" w:sz="0" w:space="0" w:color="auto"/>
        <w:left w:val="none" w:sz="0" w:space="0" w:color="auto"/>
        <w:bottom w:val="none" w:sz="0" w:space="0" w:color="auto"/>
        <w:right w:val="none" w:sz="0" w:space="0" w:color="auto"/>
      </w:divBdr>
    </w:div>
    <w:div w:id="1659961760">
      <w:bodyDiv w:val="1"/>
      <w:marLeft w:val="0"/>
      <w:marRight w:val="0"/>
      <w:marTop w:val="0"/>
      <w:marBottom w:val="0"/>
      <w:divBdr>
        <w:top w:val="none" w:sz="0" w:space="0" w:color="auto"/>
        <w:left w:val="none" w:sz="0" w:space="0" w:color="auto"/>
        <w:bottom w:val="none" w:sz="0" w:space="0" w:color="auto"/>
        <w:right w:val="none" w:sz="0" w:space="0" w:color="auto"/>
      </w:divBdr>
    </w:div>
    <w:div w:id="1764450545">
      <w:bodyDiv w:val="1"/>
      <w:marLeft w:val="0"/>
      <w:marRight w:val="0"/>
      <w:marTop w:val="0"/>
      <w:marBottom w:val="0"/>
      <w:divBdr>
        <w:top w:val="none" w:sz="0" w:space="0" w:color="auto"/>
        <w:left w:val="none" w:sz="0" w:space="0" w:color="auto"/>
        <w:bottom w:val="none" w:sz="0" w:space="0" w:color="auto"/>
        <w:right w:val="none" w:sz="0" w:space="0" w:color="auto"/>
      </w:divBdr>
    </w:div>
    <w:div w:id="1853378793">
      <w:bodyDiv w:val="1"/>
      <w:marLeft w:val="0"/>
      <w:marRight w:val="0"/>
      <w:marTop w:val="0"/>
      <w:marBottom w:val="0"/>
      <w:divBdr>
        <w:top w:val="none" w:sz="0" w:space="0" w:color="auto"/>
        <w:left w:val="none" w:sz="0" w:space="0" w:color="auto"/>
        <w:bottom w:val="none" w:sz="0" w:space="0" w:color="auto"/>
        <w:right w:val="none" w:sz="0" w:space="0" w:color="auto"/>
      </w:divBdr>
    </w:div>
    <w:div w:id="1986280490">
      <w:bodyDiv w:val="1"/>
      <w:marLeft w:val="0"/>
      <w:marRight w:val="0"/>
      <w:marTop w:val="0"/>
      <w:marBottom w:val="0"/>
      <w:divBdr>
        <w:top w:val="none" w:sz="0" w:space="0" w:color="auto"/>
        <w:left w:val="none" w:sz="0" w:space="0" w:color="auto"/>
        <w:bottom w:val="none" w:sz="0" w:space="0" w:color="auto"/>
        <w:right w:val="none" w:sz="0" w:space="0" w:color="auto"/>
      </w:divBdr>
    </w:div>
    <w:div w:id="2011986292">
      <w:bodyDiv w:val="1"/>
      <w:marLeft w:val="0"/>
      <w:marRight w:val="0"/>
      <w:marTop w:val="0"/>
      <w:marBottom w:val="0"/>
      <w:divBdr>
        <w:top w:val="none" w:sz="0" w:space="0" w:color="auto"/>
        <w:left w:val="none" w:sz="0" w:space="0" w:color="auto"/>
        <w:bottom w:val="none" w:sz="0" w:space="0" w:color="auto"/>
        <w:right w:val="none" w:sz="0" w:space="0" w:color="auto"/>
      </w:divBdr>
    </w:div>
    <w:div w:id="2060089799">
      <w:bodyDiv w:val="1"/>
      <w:marLeft w:val="0"/>
      <w:marRight w:val="0"/>
      <w:marTop w:val="0"/>
      <w:marBottom w:val="0"/>
      <w:divBdr>
        <w:top w:val="none" w:sz="0" w:space="0" w:color="auto"/>
        <w:left w:val="none" w:sz="0" w:space="0" w:color="auto"/>
        <w:bottom w:val="none" w:sz="0" w:space="0" w:color="auto"/>
        <w:right w:val="none" w:sz="0" w:space="0" w:color="auto"/>
      </w:divBdr>
    </w:div>
    <w:div w:id="2093430503">
      <w:bodyDiv w:val="1"/>
      <w:marLeft w:val="0"/>
      <w:marRight w:val="0"/>
      <w:marTop w:val="0"/>
      <w:marBottom w:val="0"/>
      <w:divBdr>
        <w:top w:val="none" w:sz="0" w:space="0" w:color="auto"/>
        <w:left w:val="none" w:sz="0" w:space="0" w:color="auto"/>
        <w:bottom w:val="none" w:sz="0" w:space="0" w:color="auto"/>
        <w:right w:val="none" w:sz="0" w:space="0" w:color="auto"/>
      </w:divBdr>
    </w:div>
    <w:div w:id="2107848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creativecommons.org/licenses/by-sa/4.0/" TargetMode="External"/><Relationship Id="rId17" Type="http://schemas.openxmlformats.org/officeDocument/2006/relationships/hyperlink" Target="https://dnv.online/08-10-2025-einladung-rockchain" TargetMode="External"/><Relationship Id="rId25" Type="http://schemas.openxmlformats.org/officeDocument/2006/relationships/image" Target="media/image12.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5nrpo.r.a.d.sendibm1.com/mk/mr/sh/OycXxko2a8zXOwSOC1ctm6Zn/Z0thL4N1qGDc" TargetMode="External"/><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reativecommons.org/licenses/by-sa/4.0/" TargetMode="External"/><Relationship Id="rId24" Type="http://schemas.openxmlformats.org/officeDocument/2006/relationships/image" Target="media/image11.png"/><Relationship Id="rId32"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0.png"/><Relationship Id="rId28" Type="http://schemas.openxmlformats.org/officeDocument/2006/relationships/image" Target="media/image15.jpg"/><Relationship Id="rId36" Type="http://schemas.openxmlformats.org/officeDocument/2006/relationships/theme" Target="theme/theme1.xml"/><Relationship Id="rId10" Type="http://schemas.openxmlformats.org/officeDocument/2006/relationships/hyperlink" Target="http://creativecommons.org/licenses/by-sa/4.0/" TargetMode="External"/><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cid:image003.png@01D79B1E.38E53AB0" TargetMode="External"/><Relationship Id="rId14" Type="http://schemas.openxmlformats.org/officeDocument/2006/relationships/image" Target="media/image3.jpe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fontTable" Target="fontTable.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3" Type="http://schemas.openxmlformats.org/officeDocument/2006/relationships/image" Target="media/image21.jpeg"/><Relationship Id="rId2" Type="http://schemas.openxmlformats.org/officeDocument/2006/relationships/image" Target="media/image200.png"/><Relationship Id="rId1" Type="http://schemas.openxmlformats.org/officeDocument/2006/relationships/image" Target="media/image2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BB9653-69E3-410E-A133-6B6EFF603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1473</Words>
  <Characters>8652</Characters>
  <Application>Microsoft Office Word</Application>
  <DocSecurity>0</DocSecurity>
  <Lines>233</Lines>
  <Paragraphs>78</Paragraphs>
  <ScaleCrop>false</ScaleCrop>
  <HeadingPairs>
    <vt:vector size="4" baseType="variant">
      <vt:variant>
        <vt:lpstr>Titel</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10047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INFO CLUSTERPIEDRA</dc:creator>
  <cp:keywords>docId:4C74941FDC6D549C2E3CD83AA2942BF9</cp:keywords>
  <dc:description/>
  <cp:lastModifiedBy>Jana Kern</cp:lastModifiedBy>
  <cp:revision>31</cp:revision>
  <cp:lastPrinted>2025-11-27T13:16:00Z</cp:lastPrinted>
  <dcterms:created xsi:type="dcterms:W3CDTF">2025-03-12T15:31:00Z</dcterms:created>
  <dcterms:modified xsi:type="dcterms:W3CDTF">2025-11-28T07:22:00Z</dcterms:modified>
</cp:coreProperties>
</file>